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57834">
      <w:pPr>
        <w:adjustRightInd w:val="0"/>
        <w:spacing w:line="480" w:lineRule="atLeast"/>
        <w:jc w:val="left"/>
        <w:textAlignment w:val="baseline"/>
        <w:rPr>
          <w:rFonts w:hint="default" w:ascii="Times New Roman" w:hAnsi="Times New Roman" w:eastAsia="仿宋" w:cs="Times New Roman"/>
          <w:b/>
          <w:bCs/>
          <w:kern w:val="0"/>
          <w:sz w:val="24"/>
          <w:szCs w:val="52"/>
          <w:lang w:val="en-US" w:eastAsia="zh-CN"/>
        </w:rPr>
      </w:pPr>
      <w:r>
        <w:rPr>
          <w:rFonts w:hint="eastAsia" w:ascii="Times New Roman" w:hAnsi="Times New Roman" w:eastAsia="仿宋" w:cs="Times New Roman"/>
          <w:b/>
          <w:bCs/>
          <w:kern w:val="0"/>
          <w:sz w:val="24"/>
          <w:szCs w:val="52"/>
          <w:lang w:val="en-US" w:eastAsia="zh-CN"/>
        </w:rPr>
        <w:t>附件1</w:t>
      </w:r>
    </w:p>
    <w:p w14:paraId="2F3598CB">
      <w:pPr>
        <w:adjustRightInd w:val="0"/>
        <w:spacing w:line="480" w:lineRule="atLeast"/>
        <w:jc w:val="center"/>
        <w:textAlignment w:val="baseline"/>
        <w:rPr>
          <w:rFonts w:ascii="宋体" w:hAnsi="宋体" w:eastAsia="宋体" w:cs="Times New Roman"/>
          <w:b/>
          <w:bCs/>
          <w:kern w:val="0"/>
          <w:sz w:val="44"/>
          <w:szCs w:val="44"/>
        </w:rPr>
      </w:pPr>
      <w:r>
        <w:rPr>
          <w:rFonts w:hint="eastAsia" w:ascii="宋体" w:hAnsi="宋体" w:eastAsia="宋体" w:cs="Times New Roman"/>
          <w:b/>
          <w:bCs/>
          <w:kern w:val="0"/>
          <w:sz w:val="44"/>
          <w:szCs w:val="44"/>
        </w:rPr>
        <w:t>临床试验合同</w:t>
      </w:r>
    </w:p>
    <w:p w14:paraId="79DB2C2B">
      <w:pPr>
        <w:adjustRightInd w:val="0"/>
        <w:spacing w:line="480" w:lineRule="atLeast"/>
        <w:textAlignment w:val="baseline"/>
        <w:rPr>
          <w:rFonts w:ascii="宋体" w:hAnsi="宋体" w:eastAsia="宋体" w:cs="Times New Roman"/>
          <w:kern w:val="0"/>
          <w:sz w:val="28"/>
          <w:szCs w:val="28"/>
          <w:u w:val="single"/>
        </w:rPr>
      </w:pPr>
      <w:r>
        <w:rPr>
          <w:rFonts w:hint="eastAsia" w:ascii="宋体" w:hAnsi="宋体" w:eastAsia="宋体" w:cs="Times New Roman"/>
          <w:b/>
          <w:kern w:val="0"/>
          <w:sz w:val="28"/>
          <w:szCs w:val="28"/>
        </w:rPr>
        <w:t>试验药物项目名称</w:t>
      </w:r>
      <w:r>
        <w:rPr>
          <w:rFonts w:ascii="宋体" w:hAnsi="宋体" w:eastAsia="宋体" w:cs="Times New Roman"/>
          <w:kern w:val="0"/>
          <w:sz w:val="28"/>
          <w:szCs w:val="28"/>
          <w:u w:val="single"/>
        </w:rPr>
        <w:t xml:space="preserve">                             </w:t>
      </w:r>
      <w:r>
        <w:rPr>
          <w:rFonts w:hint="eastAsia" w:ascii="宋体" w:hAnsi="宋体" w:eastAsia="宋体" w:cs="Times New Roman"/>
          <w:kern w:val="0"/>
          <w:sz w:val="28"/>
          <w:szCs w:val="28"/>
          <w:u w:val="single"/>
        </w:rPr>
        <w:t xml:space="preserve">                          </w:t>
      </w:r>
      <w:r>
        <w:rPr>
          <w:rFonts w:ascii="宋体" w:hAnsi="宋体" w:eastAsia="宋体" w:cs="Times New Roman"/>
          <w:kern w:val="0"/>
          <w:sz w:val="28"/>
          <w:szCs w:val="28"/>
          <w:u w:val="single"/>
        </w:rPr>
        <w:t xml:space="preserve">  </w:t>
      </w:r>
    </w:p>
    <w:p w14:paraId="329EE29B">
      <w:pPr>
        <w:adjustRightInd w:val="0"/>
        <w:spacing w:line="480" w:lineRule="atLeast"/>
        <w:textAlignment w:val="baseline"/>
        <w:rPr>
          <w:rFonts w:ascii="宋体" w:hAnsi="宋体" w:eastAsia="宋体" w:cs="Times New Roman"/>
          <w:kern w:val="0"/>
          <w:sz w:val="24"/>
        </w:rPr>
      </w:pPr>
      <w:r>
        <w:rPr>
          <w:rFonts w:ascii="宋体" w:hAnsi="宋体" w:eastAsia="宋体" w:cs="Times New Roman"/>
          <w:kern w:val="0"/>
          <w:sz w:val="28"/>
          <w:szCs w:val="28"/>
          <w:u w:val="single"/>
        </w:rPr>
        <w:t xml:space="preserve">                                </w:t>
      </w:r>
      <w:r>
        <w:rPr>
          <w:rFonts w:hint="eastAsia" w:ascii="宋体" w:hAnsi="宋体" w:eastAsia="宋体" w:cs="Times New Roman"/>
          <w:kern w:val="0"/>
          <w:sz w:val="28"/>
          <w:szCs w:val="28"/>
          <w:u w:val="single"/>
        </w:rPr>
        <w:t xml:space="preserve">                          </w:t>
      </w:r>
      <w:r>
        <w:rPr>
          <w:rFonts w:ascii="宋体" w:hAnsi="宋体" w:eastAsia="宋体" w:cs="Times New Roman"/>
          <w:kern w:val="0"/>
          <w:sz w:val="28"/>
          <w:szCs w:val="28"/>
          <w:u w:val="single"/>
        </w:rPr>
        <w:t xml:space="preserve"> </w:t>
      </w:r>
      <w:r>
        <w:rPr>
          <w:rFonts w:hint="eastAsia" w:ascii="宋体" w:hAnsi="宋体" w:eastAsia="宋体" w:cs="Times New Roman"/>
          <w:kern w:val="0"/>
          <w:sz w:val="28"/>
          <w:szCs w:val="28"/>
          <w:u w:val="single"/>
        </w:rPr>
        <w:t xml:space="preserve">               </w:t>
      </w:r>
    </w:p>
    <w:p w14:paraId="0BA9D443">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NMPA批件/备案号：</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hint="eastAsia" w:ascii="宋体" w:hAnsi="宋体" w:eastAsia="宋体" w:cs="Times New Roman"/>
          <w:b/>
          <w:kern w:val="0"/>
          <w:sz w:val="24"/>
        </w:rPr>
        <w:t>注册分类</w:t>
      </w:r>
      <w:r>
        <w:rPr>
          <w:rFonts w:hint="eastAsia" w:ascii="宋体" w:hAnsi="宋体" w:eastAsia="宋体" w:cs="Times New Roman"/>
          <w:b/>
          <w:kern w:val="0"/>
          <w:sz w:val="24"/>
          <w:shd w:val="pct10" w:color="auto" w:fill="FFFFFF"/>
        </w:rPr>
        <w:t>：</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rPr>
        <w:t>注册国家：</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p>
    <w:p w14:paraId="5CBAE190">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试验类别：□国际多中心（代码</w:t>
      </w:r>
      <w:r>
        <w:rPr>
          <w:rFonts w:ascii="宋体" w:hAnsi="宋体" w:eastAsia="宋体" w:cs="Times New Roman"/>
          <w:b/>
          <w:kern w:val="0"/>
          <w:sz w:val="24"/>
          <w:u w:val="single"/>
        </w:rPr>
        <w:t xml:space="preserve">     </w:t>
      </w:r>
      <w:r>
        <w:rPr>
          <w:rFonts w:hint="eastAsia" w:ascii="宋体" w:hAnsi="宋体" w:eastAsia="宋体" w:cs="Times New Roman"/>
          <w:b/>
          <w:kern w:val="0"/>
          <w:sz w:val="24"/>
          <w:u w:val="single"/>
        </w:rPr>
        <w:t xml:space="preserve">   </w:t>
      </w:r>
      <w:r>
        <w:rPr>
          <w:rFonts w:ascii="宋体" w:hAnsi="宋体" w:eastAsia="宋体" w:cs="Times New Roman"/>
          <w:b/>
          <w:kern w:val="0"/>
          <w:sz w:val="24"/>
          <w:u w:val="single"/>
        </w:rPr>
        <w:t xml:space="preserve">       </w:t>
      </w:r>
      <w:r>
        <w:rPr>
          <w:rFonts w:hint="eastAsia" w:ascii="宋体" w:hAnsi="宋体" w:eastAsia="宋体" w:cs="Times New Roman"/>
          <w:b/>
          <w:kern w:val="0"/>
          <w:sz w:val="24"/>
        </w:rPr>
        <w:t xml:space="preserve">）       </w:t>
      </w:r>
      <w:r>
        <w:rPr>
          <w:rFonts w:ascii="宋体" w:hAnsi="宋体" w:eastAsia="宋体" w:cs="Times New Roman"/>
          <w:b/>
          <w:kern w:val="0"/>
          <w:sz w:val="24"/>
        </w:rPr>
        <w:t xml:space="preserve"> </w:t>
      </w:r>
      <w:r>
        <w:rPr>
          <w:rFonts w:hint="eastAsia" w:ascii="宋体" w:hAnsi="宋体" w:eastAsia="宋体" w:cs="Times New Roman"/>
          <w:b/>
          <w:kern w:val="0"/>
          <w:sz w:val="24"/>
        </w:rPr>
        <w:t xml:space="preserve">□国内多中心       </w:t>
      </w:r>
      <w:r>
        <w:rPr>
          <w:rFonts w:ascii="宋体" w:hAnsi="宋体" w:eastAsia="宋体" w:cs="Times New Roman"/>
          <w:b/>
          <w:kern w:val="0"/>
          <w:sz w:val="24"/>
        </w:rPr>
        <w:t xml:space="preserve"> </w:t>
      </w:r>
      <w:r>
        <w:rPr>
          <w:rFonts w:hint="eastAsia" w:ascii="宋体" w:hAnsi="宋体" w:eastAsia="宋体" w:cs="Times New Roman"/>
          <w:b/>
          <w:kern w:val="0"/>
          <w:sz w:val="24"/>
        </w:rPr>
        <w:t>□单中心</w:t>
      </w:r>
    </w:p>
    <w:p w14:paraId="28110B89">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试验分期：□</w:t>
      </w:r>
      <w:r>
        <w:rPr>
          <w:rFonts w:ascii="宋体" w:hAnsi="宋体" w:eastAsia="宋体" w:cs="Times New Roman"/>
          <w:b/>
          <w:kern w:val="0"/>
          <w:sz w:val="24"/>
        </w:rPr>
        <w:t>I</w:t>
      </w:r>
      <w:r>
        <w:rPr>
          <w:rFonts w:hint="eastAsia" w:ascii="宋体" w:hAnsi="宋体" w:eastAsia="宋体" w:cs="Times New Roman"/>
          <w:b/>
          <w:kern w:val="0"/>
          <w:sz w:val="24"/>
        </w:rPr>
        <w:t>期</w:t>
      </w:r>
      <w:r>
        <w:rPr>
          <w:rFonts w:ascii="宋体" w:hAnsi="宋体" w:eastAsia="宋体" w:cs="Times New Roman"/>
          <w:b/>
          <w:kern w:val="0"/>
          <w:sz w:val="24"/>
        </w:rPr>
        <w:t xml:space="preserve"> </w:t>
      </w:r>
      <w:r>
        <w:rPr>
          <w:rFonts w:hint="eastAsia" w:ascii="宋体" w:hAnsi="宋体" w:eastAsia="宋体" w:cs="Times New Roman"/>
          <w:b/>
          <w:kern w:val="0"/>
          <w:sz w:val="24"/>
        </w:rPr>
        <w:t xml:space="preserve">   □</w:t>
      </w:r>
      <w:r>
        <w:rPr>
          <w:rFonts w:ascii="宋体" w:hAnsi="宋体" w:eastAsia="宋体" w:cs="Times New Roman"/>
          <w:b/>
          <w:kern w:val="0"/>
          <w:sz w:val="24"/>
        </w:rPr>
        <w:t>II</w:t>
      </w:r>
      <w:r>
        <w:rPr>
          <w:rFonts w:hint="eastAsia" w:ascii="宋体" w:hAnsi="宋体" w:eastAsia="宋体" w:cs="Times New Roman"/>
          <w:b/>
          <w:kern w:val="0"/>
          <w:sz w:val="24"/>
        </w:rPr>
        <w:t xml:space="preserve">期   </w:t>
      </w:r>
      <w:r>
        <w:rPr>
          <w:rFonts w:ascii="宋体" w:hAnsi="宋体" w:eastAsia="宋体" w:cs="Times New Roman"/>
          <w:b/>
          <w:kern w:val="0"/>
          <w:sz w:val="24"/>
        </w:rPr>
        <w:t xml:space="preserve"> </w:t>
      </w:r>
      <w:r>
        <w:rPr>
          <w:rFonts w:hint="eastAsia" w:ascii="宋体" w:hAnsi="宋体" w:eastAsia="宋体" w:cs="Times New Roman"/>
          <w:b/>
          <w:kern w:val="0"/>
          <w:sz w:val="24"/>
        </w:rPr>
        <w:t>□</w:t>
      </w:r>
      <w:r>
        <w:rPr>
          <w:rFonts w:ascii="宋体" w:hAnsi="宋体" w:eastAsia="宋体" w:cs="Times New Roman"/>
          <w:b/>
          <w:kern w:val="0"/>
          <w:sz w:val="24"/>
        </w:rPr>
        <w:t>III</w:t>
      </w:r>
      <w:r>
        <w:rPr>
          <w:rFonts w:hint="eastAsia" w:ascii="宋体" w:hAnsi="宋体" w:eastAsia="宋体" w:cs="Times New Roman"/>
          <w:b/>
          <w:kern w:val="0"/>
          <w:sz w:val="24"/>
        </w:rPr>
        <w:t>期</w:t>
      </w:r>
      <w:r>
        <w:rPr>
          <w:rFonts w:ascii="宋体" w:hAnsi="宋体" w:eastAsia="宋体" w:cs="Times New Roman"/>
          <w:b/>
          <w:kern w:val="0"/>
          <w:sz w:val="24"/>
        </w:rPr>
        <w:t xml:space="preserve"> </w:t>
      </w:r>
      <w:r>
        <w:rPr>
          <w:rFonts w:hint="eastAsia" w:ascii="宋体" w:hAnsi="宋体" w:eastAsia="宋体" w:cs="Times New Roman"/>
          <w:b/>
          <w:kern w:val="0"/>
          <w:sz w:val="24"/>
        </w:rPr>
        <w:t xml:space="preserve">   □</w:t>
      </w:r>
      <w:r>
        <w:rPr>
          <w:rFonts w:ascii="宋体" w:hAnsi="宋体" w:eastAsia="宋体" w:cs="Times New Roman"/>
          <w:b/>
          <w:kern w:val="0"/>
          <w:sz w:val="24"/>
        </w:rPr>
        <w:t>IV</w:t>
      </w:r>
      <w:r>
        <w:rPr>
          <w:rFonts w:hint="eastAsia" w:ascii="宋体" w:hAnsi="宋体" w:eastAsia="宋体" w:cs="Times New Roman"/>
          <w:b/>
          <w:kern w:val="0"/>
          <w:sz w:val="24"/>
        </w:rPr>
        <w:t>期</w:t>
      </w:r>
      <w:r>
        <w:rPr>
          <w:rFonts w:ascii="宋体" w:hAnsi="宋体" w:eastAsia="宋体" w:cs="Times New Roman"/>
          <w:b/>
          <w:kern w:val="0"/>
          <w:sz w:val="24"/>
        </w:rPr>
        <w:t xml:space="preserve">  </w:t>
      </w:r>
      <w:r>
        <w:rPr>
          <w:rFonts w:hint="eastAsia" w:ascii="宋体" w:hAnsi="宋体" w:eastAsia="宋体" w:cs="Times New Roman"/>
          <w:b/>
          <w:kern w:val="0"/>
          <w:sz w:val="24"/>
        </w:rPr>
        <w:t xml:space="preserve">   </w:t>
      </w:r>
      <w:r>
        <w:rPr>
          <w:rFonts w:hint="eastAsia" w:ascii="宋体" w:hAnsi="宋体" w:eastAsia="宋体" w:cs="Times New Roman"/>
          <w:b/>
          <w:kern w:val="0"/>
          <w:sz w:val="24"/>
        </w:rPr>
        <w:sym w:font="Wingdings 2" w:char="00A3"/>
      </w:r>
      <w:r>
        <w:rPr>
          <w:rFonts w:hint="eastAsia" w:ascii="宋体" w:hAnsi="宋体" w:eastAsia="宋体" w:cs="Times New Roman"/>
          <w:b/>
          <w:kern w:val="0"/>
          <w:sz w:val="24"/>
        </w:rPr>
        <w:t>研究者发起临床试验</w:t>
      </w:r>
    </w:p>
    <w:p w14:paraId="4AA7F888">
      <w:pPr>
        <w:adjustRightInd w:val="0"/>
        <w:spacing w:line="400" w:lineRule="exact"/>
        <w:textAlignment w:val="baseline"/>
        <w:rPr>
          <w:rFonts w:ascii="宋体" w:hAnsi="宋体" w:eastAsia="宋体" w:cs="Times New Roman"/>
          <w:b/>
          <w:kern w:val="0"/>
          <w:sz w:val="24"/>
        </w:rPr>
      </w:pPr>
    </w:p>
    <w:p w14:paraId="79AAA8A1">
      <w:pPr>
        <w:adjustRightInd w:val="0"/>
        <w:spacing w:line="400" w:lineRule="exact"/>
        <w:textAlignment w:val="baseline"/>
        <w:rPr>
          <w:rFonts w:ascii="宋体" w:hAnsi="宋体" w:eastAsia="宋体" w:cs="Times New Roman"/>
          <w:b/>
          <w:kern w:val="0"/>
          <w:sz w:val="24"/>
        </w:rPr>
      </w:pPr>
      <w:r>
        <w:rPr>
          <w:rFonts w:hint="eastAsia" w:ascii="宋体" w:hAnsi="宋体" w:eastAsia="宋体" w:cs="Times New Roman"/>
          <w:b/>
          <w:kern w:val="0"/>
          <w:sz w:val="24"/>
        </w:rPr>
        <w:t>申办者：</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p>
    <w:p w14:paraId="07DB5115">
      <w:pPr>
        <w:adjustRightInd w:val="0"/>
        <w:spacing w:line="400" w:lineRule="exact"/>
        <w:textAlignment w:val="baseline"/>
        <w:rPr>
          <w:rFonts w:ascii="宋体" w:hAnsi="宋体" w:eastAsia="宋体" w:cs="Times New Roman"/>
          <w:b/>
          <w:kern w:val="0"/>
          <w:sz w:val="24"/>
        </w:rPr>
      </w:pPr>
      <w:r>
        <w:rPr>
          <w:rFonts w:hint="eastAsia" w:ascii="宋体" w:hAnsi="宋体" w:eastAsia="宋体" w:cs="Times New Roman"/>
          <w:b/>
          <w:kern w:val="0"/>
          <w:sz w:val="24"/>
        </w:rPr>
        <w:t>地</w:t>
      </w:r>
      <w:r>
        <w:rPr>
          <w:rFonts w:ascii="宋体" w:hAnsi="宋体" w:eastAsia="宋体" w:cs="Times New Roman"/>
          <w:b/>
          <w:kern w:val="0"/>
          <w:sz w:val="24"/>
        </w:rPr>
        <w:t xml:space="preserve">    </w:t>
      </w:r>
      <w:r>
        <w:rPr>
          <w:rFonts w:hint="eastAsia" w:ascii="宋体" w:hAnsi="宋体" w:eastAsia="宋体" w:cs="Times New Roman"/>
          <w:b/>
          <w:kern w:val="0"/>
          <w:sz w:val="24"/>
        </w:rPr>
        <w:t>址：</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rPr>
        <w:t>法人：</w:t>
      </w:r>
      <w:r>
        <w:rPr>
          <w:rFonts w:ascii="宋体" w:hAnsi="宋体" w:eastAsia="宋体" w:cs="Times New Roman"/>
          <w:b/>
          <w:kern w:val="0"/>
          <w:sz w:val="24"/>
          <w:shd w:val="pct10" w:color="auto" w:fill="FFFFFF"/>
        </w:rPr>
        <w:t xml:space="preserve">                        </w:t>
      </w:r>
    </w:p>
    <w:p w14:paraId="24BE5BCF">
      <w:pPr>
        <w:adjustRightInd w:val="0"/>
        <w:spacing w:line="400" w:lineRule="exact"/>
        <w:textAlignment w:val="baseline"/>
        <w:rPr>
          <w:rFonts w:ascii="宋体" w:hAnsi="宋体" w:eastAsia="宋体" w:cs="Times New Roman"/>
          <w:b/>
          <w:kern w:val="0"/>
          <w:sz w:val="24"/>
          <w:shd w:val="pct10" w:color="auto" w:fill="FFFFFF"/>
        </w:rPr>
      </w:pPr>
      <w:r>
        <w:rPr>
          <w:rFonts w:hint="eastAsia" w:ascii="宋体" w:hAnsi="宋体" w:eastAsia="宋体" w:cs="Times New Roman"/>
          <w:b/>
          <w:kern w:val="0"/>
          <w:sz w:val="24"/>
        </w:rPr>
        <w:t>邮政编码：</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rPr>
        <w:t>项目负责人：</w:t>
      </w:r>
      <w:r>
        <w:rPr>
          <w:rFonts w:ascii="宋体" w:hAnsi="宋体" w:eastAsia="宋体" w:cs="Times New Roman"/>
          <w:b/>
          <w:kern w:val="0"/>
          <w:sz w:val="24"/>
          <w:shd w:val="pct10" w:color="auto" w:fill="FFFFFF"/>
        </w:rPr>
        <w:t xml:space="preserve">                  </w:t>
      </w:r>
    </w:p>
    <w:p w14:paraId="72CD7C90">
      <w:pPr>
        <w:adjustRightInd w:val="0"/>
        <w:spacing w:line="400" w:lineRule="exact"/>
        <w:textAlignment w:val="baseline"/>
        <w:rPr>
          <w:rFonts w:ascii="宋体" w:hAnsi="宋体" w:eastAsia="宋体" w:cs="Times New Roman"/>
          <w:b/>
          <w:kern w:val="0"/>
          <w:sz w:val="24"/>
        </w:rPr>
      </w:pPr>
      <w:r>
        <w:rPr>
          <w:rFonts w:hint="eastAsia" w:ascii="宋体" w:hAnsi="宋体" w:eastAsia="宋体" w:cs="Times New Roman"/>
          <w:b/>
          <w:kern w:val="0"/>
          <w:sz w:val="24"/>
        </w:rPr>
        <w:t>联系电话（固定工作电话和手机）：</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rPr>
        <w:t>传真：</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ascii="宋体" w:hAnsi="宋体" w:eastAsia="宋体" w:cs="Times New Roman"/>
          <w:b/>
          <w:kern w:val="0"/>
          <w:sz w:val="24"/>
        </w:rPr>
        <w:t>E-mail</w:t>
      </w:r>
      <w:r>
        <w:rPr>
          <w:rFonts w:hint="eastAsia" w:ascii="宋体" w:hAnsi="宋体" w:eastAsia="宋体" w:cs="Times New Roman"/>
          <w:b/>
          <w:kern w:val="0"/>
          <w:sz w:val="24"/>
        </w:rPr>
        <w:t>：</w:t>
      </w:r>
      <w:r>
        <w:rPr>
          <w:rFonts w:ascii="宋体" w:hAnsi="宋体" w:eastAsia="宋体" w:cs="Times New Roman"/>
          <w:b/>
          <w:kern w:val="0"/>
          <w:sz w:val="24"/>
          <w:shd w:val="pct10" w:color="auto" w:fill="FFFFFF"/>
        </w:rPr>
        <w:t xml:space="preserve">                </w:t>
      </w:r>
    </w:p>
    <w:p w14:paraId="1B004C2C">
      <w:pPr>
        <w:adjustRightInd w:val="0"/>
        <w:spacing w:line="480" w:lineRule="atLeast"/>
        <w:textAlignment w:val="baseline"/>
        <w:rPr>
          <w:rFonts w:ascii="宋体" w:hAnsi="宋体" w:eastAsia="宋体" w:cs="Times New Roman"/>
          <w:kern w:val="0"/>
          <w:sz w:val="24"/>
        </w:rPr>
      </w:pPr>
    </w:p>
    <w:p w14:paraId="3F3053F8">
      <w:pPr>
        <w:adjustRightInd w:val="0"/>
        <w:spacing w:line="400" w:lineRule="exact"/>
        <w:textAlignment w:val="baseline"/>
        <w:rPr>
          <w:rFonts w:ascii="宋体" w:hAnsi="宋体" w:eastAsia="宋体" w:cs="Times New Roman"/>
          <w:b/>
          <w:kern w:val="0"/>
          <w:sz w:val="24"/>
        </w:rPr>
      </w:pPr>
      <w:r>
        <w:rPr>
          <w:rFonts w:hint="eastAsia" w:ascii="宋体" w:hAnsi="宋体" w:eastAsia="宋体" w:cs="Times New Roman"/>
          <w:b/>
          <w:kern w:val="0"/>
          <w:sz w:val="24"/>
        </w:rPr>
        <w:t>研究机构：</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中江县人民医院</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p>
    <w:p w14:paraId="2D61A529">
      <w:pPr>
        <w:adjustRightInd w:val="0"/>
        <w:spacing w:line="400" w:lineRule="exact"/>
        <w:textAlignment w:val="baseline"/>
        <w:rPr>
          <w:rFonts w:ascii="宋体" w:hAnsi="宋体" w:eastAsia="宋体" w:cs="Times New Roman"/>
          <w:b/>
          <w:kern w:val="0"/>
          <w:sz w:val="24"/>
        </w:rPr>
      </w:pPr>
      <w:r>
        <w:rPr>
          <w:rFonts w:hint="eastAsia" w:ascii="宋体" w:hAnsi="宋体" w:eastAsia="宋体" w:cs="Times New Roman"/>
          <w:b/>
          <w:kern w:val="0"/>
          <w:sz w:val="24"/>
        </w:rPr>
        <w:t>地址：</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四川省中江县凯江镇大北街96号            机构办联系人：XXX   </w:t>
      </w:r>
      <w:r>
        <w:rPr>
          <w:rFonts w:ascii="宋体" w:hAnsi="宋体" w:eastAsia="宋体" w:cs="Times New Roman"/>
          <w:b/>
          <w:kern w:val="0"/>
          <w:sz w:val="24"/>
          <w:shd w:val="pct10" w:color="auto" w:fill="FFFFFF"/>
        </w:rPr>
        <w:t xml:space="preserve"> </w:t>
      </w:r>
      <w:r>
        <w:rPr>
          <w:rFonts w:ascii="宋体" w:hAnsi="宋体" w:eastAsia="宋体" w:cs="Times New Roman"/>
          <w:b/>
          <w:kern w:val="0"/>
          <w:sz w:val="24"/>
        </w:rPr>
        <w:t xml:space="preserve">    </w:t>
      </w:r>
    </w:p>
    <w:p w14:paraId="5D860A6C">
      <w:pPr>
        <w:adjustRightInd w:val="0"/>
        <w:spacing w:line="400" w:lineRule="exact"/>
        <w:textAlignment w:val="baseline"/>
        <w:rPr>
          <w:rFonts w:ascii="宋体" w:hAnsi="宋体" w:eastAsia="宋体" w:cs="Times New Roman"/>
          <w:b/>
          <w:kern w:val="0"/>
          <w:sz w:val="24"/>
          <w:shd w:val="pct10" w:color="auto" w:fill="FFFFFF"/>
        </w:rPr>
      </w:pPr>
      <w:r>
        <w:rPr>
          <w:rFonts w:hint="eastAsia" w:ascii="宋体" w:hAnsi="宋体" w:eastAsia="宋体" w:cs="Times New Roman"/>
          <w:b/>
          <w:kern w:val="0"/>
          <w:sz w:val="24"/>
        </w:rPr>
        <w:t>邮政编码：</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618</w:t>
      </w:r>
      <w:r>
        <w:rPr>
          <w:rFonts w:ascii="宋体" w:hAnsi="宋体" w:eastAsia="宋体" w:cs="Times New Roman"/>
          <w:b/>
          <w:kern w:val="0"/>
          <w:sz w:val="24"/>
          <w:shd w:val="pct10" w:color="auto" w:fill="FFFFFF"/>
        </w:rPr>
        <w:t>1</w:t>
      </w:r>
      <w:r>
        <w:rPr>
          <w:rFonts w:hint="eastAsia" w:ascii="宋体" w:hAnsi="宋体" w:eastAsia="宋体" w:cs="Times New Roman"/>
          <w:b/>
          <w:kern w:val="0"/>
          <w:sz w:val="24"/>
          <w:shd w:val="pct10" w:color="auto" w:fill="FFFFFF"/>
        </w:rPr>
        <w:t xml:space="preserve">00                    </w:t>
      </w:r>
      <w:r>
        <w:rPr>
          <w:rFonts w:hint="eastAsia" w:ascii="宋体" w:hAnsi="宋体" w:eastAsia="宋体" w:cs="Times New Roman"/>
          <w:b/>
          <w:kern w:val="0"/>
          <w:sz w:val="24"/>
        </w:rPr>
        <w:t xml:space="preserve"> </w:t>
      </w:r>
      <w:r>
        <w:rPr>
          <w:rFonts w:ascii="宋体" w:hAnsi="宋体" w:eastAsia="宋体" w:cs="Times New Roman"/>
          <w:b/>
          <w:kern w:val="0"/>
          <w:sz w:val="24"/>
        </w:rPr>
        <w:t xml:space="preserve">  </w:t>
      </w:r>
      <w:r>
        <w:rPr>
          <w:rFonts w:hint="eastAsia" w:ascii="宋体" w:hAnsi="宋体" w:eastAsia="宋体" w:cs="Times New Roman"/>
          <w:b/>
          <w:kern w:val="0"/>
          <w:sz w:val="24"/>
        </w:rPr>
        <w:t>联系电话：</w:t>
      </w:r>
      <w:r>
        <w:rPr>
          <w:rFonts w:ascii="宋体" w:hAnsi="宋体" w:eastAsia="宋体" w:cs="Times New Roman"/>
          <w:b/>
          <w:kern w:val="0"/>
          <w:sz w:val="24"/>
          <w:shd w:val="pct10" w:color="auto" w:fill="FFFFFF"/>
        </w:rPr>
        <w:t xml:space="preserve">        </w:t>
      </w:r>
    </w:p>
    <w:p w14:paraId="4AAFF5B7">
      <w:pPr>
        <w:adjustRightInd w:val="0"/>
        <w:spacing w:line="400" w:lineRule="exact"/>
        <w:textAlignment w:val="baseline"/>
        <w:rPr>
          <w:rFonts w:ascii="宋体" w:hAnsi="宋体" w:eastAsia="宋体" w:cs="Times New Roman"/>
          <w:kern w:val="0"/>
          <w:sz w:val="24"/>
        </w:rPr>
      </w:pPr>
      <w:r>
        <w:rPr>
          <w:rFonts w:hint="eastAsia" w:ascii="宋体" w:hAnsi="宋体" w:eastAsia="宋体" w:cs="Times New Roman"/>
          <w:b/>
          <w:kern w:val="0"/>
          <w:sz w:val="24"/>
        </w:rPr>
        <w:t>传真：</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rPr>
        <w:t>E-mail</w:t>
      </w:r>
      <w:r>
        <w:rPr>
          <w:rFonts w:hint="eastAsia" w:ascii="宋体" w:hAnsi="宋体" w:eastAsia="宋体" w:cs="Times New Roman"/>
          <w:b/>
          <w:kern w:val="0"/>
          <w:sz w:val="24"/>
        </w:rPr>
        <w:t>：</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p>
    <w:p w14:paraId="4E1DFBA0">
      <w:pPr>
        <w:adjustRightInd w:val="0"/>
        <w:spacing w:line="400" w:lineRule="exact"/>
        <w:textAlignment w:val="baseline"/>
        <w:rPr>
          <w:rFonts w:ascii="宋体" w:hAnsi="宋体" w:eastAsia="宋体" w:cs="Times New Roman"/>
          <w:b/>
          <w:kern w:val="0"/>
          <w:sz w:val="24"/>
        </w:rPr>
      </w:pPr>
    </w:p>
    <w:p w14:paraId="25E94072">
      <w:pPr>
        <w:adjustRightInd w:val="0"/>
        <w:spacing w:line="400" w:lineRule="exact"/>
        <w:textAlignment w:val="baseline"/>
        <w:rPr>
          <w:rFonts w:ascii="宋体" w:hAnsi="宋体" w:eastAsia="宋体" w:cs="Times New Roman"/>
          <w:b/>
          <w:kern w:val="0"/>
          <w:sz w:val="24"/>
        </w:rPr>
      </w:pPr>
      <w:r>
        <w:rPr>
          <w:rFonts w:ascii="宋体" w:hAnsi="宋体" w:eastAsia="宋体" w:cs="Times New Roman"/>
          <w:b/>
          <w:kern w:val="0"/>
          <w:sz w:val="24"/>
        </w:rPr>
        <w:t>CRO</w:t>
      </w:r>
      <w:r>
        <w:rPr>
          <w:rFonts w:hint="eastAsia" w:ascii="宋体" w:hAnsi="宋体" w:eastAsia="宋体" w:cs="Times New Roman"/>
          <w:b/>
          <w:kern w:val="0"/>
          <w:sz w:val="24"/>
        </w:rPr>
        <w:t>：</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p>
    <w:p w14:paraId="5F48BE42">
      <w:pPr>
        <w:adjustRightInd w:val="0"/>
        <w:spacing w:line="400" w:lineRule="exact"/>
        <w:textAlignment w:val="baseline"/>
        <w:rPr>
          <w:rFonts w:ascii="宋体" w:hAnsi="宋体" w:eastAsia="宋体" w:cs="Times New Roman"/>
          <w:b/>
          <w:kern w:val="0"/>
          <w:sz w:val="24"/>
        </w:rPr>
      </w:pPr>
      <w:r>
        <w:rPr>
          <w:rFonts w:hint="eastAsia" w:ascii="宋体" w:hAnsi="宋体" w:eastAsia="宋体" w:cs="Times New Roman"/>
          <w:b/>
          <w:kern w:val="0"/>
          <w:sz w:val="24"/>
        </w:rPr>
        <w:t>地</w:t>
      </w:r>
      <w:r>
        <w:rPr>
          <w:rFonts w:ascii="宋体" w:hAnsi="宋体" w:eastAsia="宋体" w:cs="Times New Roman"/>
          <w:b/>
          <w:kern w:val="0"/>
          <w:sz w:val="24"/>
        </w:rPr>
        <w:t xml:space="preserve">    </w:t>
      </w:r>
      <w:r>
        <w:rPr>
          <w:rFonts w:hint="eastAsia" w:ascii="宋体" w:hAnsi="宋体" w:eastAsia="宋体" w:cs="Times New Roman"/>
          <w:b/>
          <w:kern w:val="0"/>
          <w:sz w:val="24"/>
        </w:rPr>
        <w:t>址：</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rPr>
        <w:t>法人：</w:t>
      </w:r>
      <w:r>
        <w:rPr>
          <w:rFonts w:ascii="宋体" w:hAnsi="宋体" w:eastAsia="宋体" w:cs="Times New Roman"/>
          <w:b/>
          <w:kern w:val="0"/>
          <w:sz w:val="24"/>
          <w:shd w:val="pct10" w:color="auto" w:fill="FFFFFF"/>
        </w:rPr>
        <w:t xml:space="preserve">         </w:t>
      </w:r>
    </w:p>
    <w:p w14:paraId="08335FCB">
      <w:pPr>
        <w:adjustRightInd w:val="0"/>
        <w:spacing w:line="400" w:lineRule="exact"/>
        <w:textAlignment w:val="baseline"/>
        <w:rPr>
          <w:rFonts w:ascii="宋体" w:hAnsi="宋体" w:eastAsia="宋体" w:cs="Times New Roman"/>
          <w:b/>
          <w:kern w:val="0"/>
          <w:sz w:val="24"/>
          <w:shd w:val="pct10" w:color="auto" w:fill="FFFFFF"/>
        </w:rPr>
      </w:pPr>
      <w:r>
        <w:rPr>
          <w:rFonts w:hint="eastAsia" w:ascii="宋体" w:hAnsi="宋体" w:eastAsia="宋体" w:cs="Times New Roman"/>
          <w:b/>
          <w:kern w:val="0"/>
          <w:sz w:val="24"/>
        </w:rPr>
        <w:t>邮政编码：</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rPr>
        <w:t>项目负责人：</w:t>
      </w:r>
      <w:r>
        <w:rPr>
          <w:rFonts w:ascii="宋体" w:hAnsi="宋体" w:eastAsia="宋体" w:cs="Times New Roman"/>
          <w:b/>
          <w:kern w:val="0"/>
          <w:sz w:val="24"/>
          <w:shd w:val="pct10" w:color="auto" w:fill="FFFFFF"/>
        </w:rPr>
        <w:t xml:space="preserve">   </w:t>
      </w:r>
    </w:p>
    <w:p w14:paraId="68173EC5">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b/>
          <w:kern w:val="0"/>
          <w:sz w:val="24"/>
        </w:rPr>
        <w:t>联系电话（固定工作电话和手机）：</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rPr>
        <w:t>传真：</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ascii="宋体" w:hAnsi="宋体" w:eastAsia="宋体" w:cs="Times New Roman"/>
          <w:b/>
          <w:kern w:val="0"/>
          <w:sz w:val="24"/>
        </w:rPr>
        <w:t>E-mail</w:t>
      </w:r>
      <w:r>
        <w:rPr>
          <w:rFonts w:hint="eastAsia" w:ascii="宋体" w:hAnsi="宋体" w:eastAsia="宋体" w:cs="Times New Roman"/>
          <w:b/>
          <w:kern w:val="0"/>
          <w:sz w:val="24"/>
        </w:rPr>
        <w:t>：</w:t>
      </w:r>
      <w:r>
        <w:rPr>
          <w:rFonts w:ascii="宋体" w:hAnsi="宋体" w:eastAsia="宋体" w:cs="Times New Roman"/>
          <w:b/>
          <w:kern w:val="0"/>
          <w:sz w:val="24"/>
          <w:shd w:val="pct10" w:color="auto" w:fill="FFFFFF"/>
        </w:rPr>
        <w:t xml:space="preserve">  </w:t>
      </w:r>
    </w:p>
    <w:p w14:paraId="3DDF9D4B">
      <w:pPr>
        <w:adjustRightInd w:val="0"/>
        <w:spacing w:line="400" w:lineRule="exact"/>
        <w:textAlignment w:val="baseline"/>
        <w:rPr>
          <w:rFonts w:ascii="宋体" w:hAnsi="宋体" w:eastAsia="宋体" w:cs="Times New Roman"/>
          <w:b/>
          <w:kern w:val="0"/>
          <w:sz w:val="24"/>
        </w:rPr>
      </w:pPr>
    </w:p>
    <w:p w14:paraId="0FF3DD58">
      <w:pPr>
        <w:adjustRightInd w:val="0"/>
        <w:spacing w:line="400" w:lineRule="exact"/>
        <w:textAlignment w:val="baseline"/>
        <w:rPr>
          <w:rFonts w:ascii="宋体" w:hAnsi="宋体" w:eastAsia="宋体" w:cs="Times New Roman"/>
          <w:b/>
          <w:kern w:val="0"/>
          <w:sz w:val="24"/>
        </w:rPr>
      </w:pPr>
      <w:r>
        <w:rPr>
          <w:rFonts w:hint="eastAsia" w:ascii="宋体" w:hAnsi="宋体" w:eastAsia="宋体" w:cs="Times New Roman"/>
          <w:b/>
          <w:kern w:val="0"/>
          <w:sz w:val="24"/>
        </w:rPr>
        <w:t>主要研究者：</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p>
    <w:p w14:paraId="50761496">
      <w:pPr>
        <w:adjustRightInd w:val="0"/>
        <w:spacing w:line="400" w:lineRule="exact"/>
        <w:textAlignment w:val="baseline"/>
        <w:rPr>
          <w:rFonts w:ascii="宋体" w:hAnsi="宋体" w:eastAsia="宋体" w:cs="Times New Roman"/>
          <w:b/>
          <w:kern w:val="0"/>
          <w:sz w:val="24"/>
          <w:shd w:val="pct10" w:color="auto" w:fill="FFFFFF"/>
        </w:rPr>
      </w:pPr>
      <w:r>
        <w:rPr>
          <w:rFonts w:hint="eastAsia" w:ascii="宋体" w:hAnsi="宋体" w:eastAsia="宋体" w:cs="Times New Roman"/>
          <w:b/>
          <w:kern w:val="0"/>
          <w:sz w:val="24"/>
        </w:rPr>
        <w:t>专业组：</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rPr>
        <w:t>联系电话：</w:t>
      </w:r>
      <w:r>
        <w:rPr>
          <w:rFonts w:ascii="宋体" w:hAnsi="宋体" w:eastAsia="宋体" w:cs="Times New Roman"/>
          <w:b/>
          <w:kern w:val="0"/>
          <w:sz w:val="24"/>
          <w:shd w:val="pct10" w:color="auto" w:fill="FFFFFF"/>
        </w:rPr>
        <w:t xml:space="preserve">     </w:t>
      </w:r>
    </w:p>
    <w:p w14:paraId="7A898B0F">
      <w:pPr>
        <w:adjustRightInd w:val="0"/>
        <w:spacing w:line="400" w:lineRule="exact"/>
        <w:textAlignment w:val="baseline"/>
        <w:rPr>
          <w:rFonts w:ascii="宋体" w:hAnsi="宋体" w:eastAsia="宋体" w:cs="Times New Roman"/>
          <w:kern w:val="0"/>
          <w:sz w:val="24"/>
        </w:rPr>
      </w:pPr>
      <w:r>
        <w:rPr>
          <w:rFonts w:hint="eastAsia" w:ascii="宋体" w:hAnsi="宋体" w:eastAsia="宋体" w:cs="Times New Roman"/>
          <w:b/>
          <w:kern w:val="0"/>
          <w:sz w:val="24"/>
        </w:rPr>
        <w:t>传真：</w:t>
      </w:r>
      <w:r>
        <w:rPr>
          <w:rFonts w:ascii="宋体" w:hAnsi="宋体" w:eastAsia="宋体" w:cs="Times New Roman"/>
          <w:b/>
          <w:kern w:val="0"/>
          <w:sz w:val="24"/>
          <w:shd w:val="pct10" w:color="auto" w:fill="FFFFFF"/>
        </w:rPr>
        <w:t xml:space="preserve">                       </w:t>
      </w:r>
      <w:r>
        <w:rPr>
          <w:rFonts w:hint="eastAsia" w:ascii="宋体" w:hAnsi="宋体" w:eastAsia="宋体" w:cs="Times New Roman"/>
          <w:b/>
          <w:kern w:val="0"/>
          <w:sz w:val="24"/>
          <w:shd w:val="pct10" w:color="auto" w:fill="FFFFFF"/>
        </w:rPr>
        <w:t xml:space="preserve">                       </w:t>
      </w:r>
      <w:r>
        <w:rPr>
          <w:rFonts w:ascii="宋体" w:hAnsi="宋体" w:eastAsia="宋体" w:cs="Times New Roman"/>
          <w:b/>
          <w:kern w:val="0"/>
          <w:sz w:val="24"/>
          <w:shd w:val="pct10" w:color="auto" w:fill="FFFFFF"/>
        </w:rPr>
        <w:t xml:space="preserve">  </w:t>
      </w:r>
      <w:r>
        <w:rPr>
          <w:rFonts w:ascii="宋体" w:hAnsi="宋体" w:eastAsia="宋体" w:cs="Times New Roman"/>
          <w:b/>
          <w:kern w:val="0"/>
          <w:sz w:val="24"/>
        </w:rPr>
        <w:t>E-mail</w:t>
      </w:r>
      <w:r>
        <w:rPr>
          <w:rFonts w:hint="eastAsia" w:ascii="宋体" w:hAnsi="宋体" w:eastAsia="宋体" w:cs="Times New Roman"/>
          <w:b/>
          <w:kern w:val="0"/>
          <w:sz w:val="24"/>
        </w:rPr>
        <w:t>：</w:t>
      </w:r>
      <w:r>
        <w:rPr>
          <w:rFonts w:ascii="宋体" w:hAnsi="宋体" w:eastAsia="宋体" w:cs="Times New Roman"/>
          <w:b/>
          <w:kern w:val="0"/>
          <w:sz w:val="24"/>
          <w:shd w:val="pct10" w:color="auto" w:fill="FFFFFF"/>
        </w:rPr>
        <w:t xml:space="preserve">       </w:t>
      </w:r>
    </w:p>
    <w:p w14:paraId="7060CFB9">
      <w:pPr>
        <w:adjustRightInd w:val="0"/>
        <w:spacing w:before="156" w:beforeLines="50"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委</w:t>
      </w:r>
      <w:r>
        <w:rPr>
          <w:rFonts w:ascii="宋体" w:hAnsi="宋体" w:eastAsia="宋体" w:cs="Times New Roman"/>
          <w:b/>
          <w:kern w:val="0"/>
          <w:sz w:val="24"/>
        </w:rPr>
        <w:t xml:space="preserve"> </w:t>
      </w:r>
      <w:r>
        <w:rPr>
          <w:rFonts w:hint="eastAsia" w:ascii="宋体" w:hAnsi="宋体" w:eastAsia="宋体" w:cs="Times New Roman"/>
          <w:b/>
          <w:kern w:val="0"/>
          <w:sz w:val="24"/>
        </w:rPr>
        <w:t>托</w:t>
      </w:r>
      <w:r>
        <w:rPr>
          <w:rFonts w:ascii="宋体" w:hAnsi="宋体" w:eastAsia="宋体" w:cs="Times New Roman"/>
          <w:b/>
          <w:kern w:val="0"/>
          <w:sz w:val="24"/>
        </w:rPr>
        <w:t xml:space="preserve"> </w:t>
      </w:r>
      <w:r>
        <w:rPr>
          <w:rFonts w:hint="eastAsia" w:ascii="宋体" w:hAnsi="宋体" w:eastAsia="宋体" w:cs="Times New Roman"/>
          <w:b/>
          <w:kern w:val="0"/>
          <w:sz w:val="24"/>
        </w:rPr>
        <w:t>方（甲方）：申办者：</w:t>
      </w:r>
      <w:r>
        <w:rPr>
          <w:rFonts w:hint="eastAsia" w:ascii="宋体" w:hAnsi="宋体" w:eastAsia="宋体" w:cs="Times New Roman"/>
          <w:b/>
          <w:kern w:val="0"/>
          <w:sz w:val="24"/>
          <w:u w:val="single"/>
        </w:rPr>
        <w:t xml:space="preserve">                      公司</w:t>
      </w:r>
      <w:r>
        <w:rPr>
          <w:rFonts w:ascii="宋体" w:hAnsi="宋体" w:eastAsia="宋体" w:cs="Times New Roman"/>
          <w:b/>
          <w:kern w:val="0"/>
          <w:sz w:val="24"/>
        </w:rPr>
        <w:t xml:space="preserve"> </w:t>
      </w:r>
    </w:p>
    <w:p w14:paraId="76AFB80F">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b/>
          <w:kern w:val="0"/>
          <w:sz w:val="24"/>
        </w:rPr>
        <w:t>受托方（乙方）</w:t>
      </w:r>
      <w:r>
        <w:rPr>
          <w:rFonts w:hint="eastAsia" w:ascii="宋体" w:hAnsi="宋体" w:eastAsia="宋体" w:cs="Times New Roman"/>
          <w:b/>
          <w:kern w:val="0"/>
          <w:sz w:val="24"/>
          <w:u w:val="single"/>
        </w:rPr>
        <w:t>中江县人民医院</w:t>
      </w:r>
      <w:r>
        <w:rPr>
          <w:rFonts w:ascii="宋体" w:hAnsi="宋体" w:eastAsia="宋体" w:cs="Times New Roman"/>
          <w:b/>
          <w:kern w:val="0"/>
          <w:sz w:val="24"/>
          <w:u w:val="single"/>
        </w:rPr>
        <w:t xml:space="preserve">  </w:t>
      </w:r>
      <w:r>
        <w:rPr>
          <w:rFonts w:hint="eastAsia" w:ascii="宋体" w:hAnsi="宋体" w:eastAsia="宋体" w:cs="Times New Roman"/>
          <w:b/>
          <w:kern w:val="0"/>
          <w:sz w:val="24"/>
          <w:u w:val="single"/>
        </w:rPr>
        <w:t>（若为三方协议，请添加丙方CRO相关条款）</w:t>
      </w:r>
      <w:r>
        <w:rPr>
          <w:rFonts w:ascii="宋体" w:hAnsi="宋体" w:eastAsia="宋体" w:cs="Times New Roman"/>
          <w:b/>
          <w:kern w:val="0"/>
          <w:sz w:val="24"/>
          <w:u w:val="single"/>
        </w:rPr>
        <w:t xml:space="preserve">        </w:t>
      </w:r>
    </w:p>
    <w:p w14:paraId="2233A70E">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委托方将依据名为“</w:t>
      </w:r>
      <w:r>
        <w:rPr>
          <w:rFonts w:ascii="宋体" w:hAnsi="宋体" w:eastAsia="宋体" w:cs="Times New Roman"/>
          <w:kern w:val="0"/>
          <w:sz w:val="24"/>
          <w:u w:val="single"/>
        </w:rPr>
        <w:t xml:space="preserve">                                    </w:t>
      </w:r>
      <w:r>
        <w:rPr>
          <w:rFonts w:hint="eastAsia" w:ascii="宋体" w:hAnsi="宋体" w:eastAsia="宋体" w:cs="Times New Roman"/>
          <w:kern w:val="0"/>
          <w:sz w:val="24"/>
        </w:rPr>
        <w:t>”的方案【方案编号：</w:t>
      </w:r>
      <w:r>
        <w:rPr>
          <w:rFonts w:ascii="宋体" w:hAnsi="宋体" w:eastAsia="宋体" w:cs="Times New Roman"/>
          <w:kern w:val="0"/>
          <w:sz w:val="24"/>
          <w:u w:val="single"/>
        </w:rPr>
        <w:t xml:space="preserve">        </w:t>
      </w:r>
      <w:r>
        <w:rPr>
          <w:rFonts w:hint="eastAsia" w:ascii="宋体" w:hAnsi="宋体" w:eastAsia="宋体" w:cs="Times New Roman"/>
          <w:kern w:val="0"/>
          <w:sz w:val="24"/>
        </w:rPr>
        <w:t>】开展一项临床试验，从而对申办者</w:t>
      </w:r>
      <w:r>
        <w:rPr>
          <w:rFonts w:ascii="宋体" w:hAnsi="宋体" w:eastAsia="宋体" w:cs="Times New Roman"/>
          <w:kern w:val="0"/>
          <w:sz w:val="24"/>
        </w:rPr>
        <w:t>______________________</w:t>
      </w:r>
      <w:r>
        <w:rPr>
          <w:rFonts w:hint="eastAsia" w:ascii="宋体" w:hAnsi="宋体" w:eastAsia="宋体" w:cs="Times New Roman"/>
          <w:kern w:val="0"/>
          <w:sz w:val="24"/>
        </w:rPr>
        <w:t>研制的</w:t>
      </w:r>
      <w:r>
        <w:rPr>
          <w:rFonts w:ascii="宋体" w:hAnsi="宋体" w:eastAsia="宋体" w:cs="Times New Roman"/>
          <w:kern w:val="0"/>
          <w:sz w:val="24"/>
        </w:rPr>
        <w:t>__________</w:t>
      </w:r>
      <w:r>
        <w:rPr>
          <w:rFonts w:hint="eastAsia" w:ascii="宋体" w:hAnsi="宋体" w:eastAsia="宋体" w:cs="Times New Roman"/>
          <w:kern w:val="0"/>
          <w:sz w:val="24"/>
        </w:rPr>
        <w:t>试验药物</w:t>
      </w:r>
      <w:r>
        <w:rPr>
          <w:rFonts w:ascii="宋体" w:hAnsi="宋体" w:eastAsia="宋体" w:cs="Times New Roman"/>
          <w:kern w:val="0"/>
          <w:sz w:val="24"/>
        </w:rPr>
        <w:t>/</w:t>
      </w:r>
      <w:r>
        <w:rPr>
          <w:rFonts w:hint="eastAsia" w:ascii="宋体" w:hAnsi="宋体" w:eastAsia="宋体" w:cs="Times New Roman"/>
          <w:kern w:val="0"/>
          <w:sz w:val="24"/>
        </w:rPr>
        <w:t>药品进行临床试验，并且受托方在阅读了研究方案、临床研究者手册以及与试验用药物有关的足够信息以评价其参与该研究的兴趣后，研究机构和研究者同意参与研究，并保证有足够的权限、能力和经验进行临床试验，并拥有必备的基础设施和技术手段保证试验的顺利进行，依据《中华人民共和国合同法》、《药物临床试验质量管理规范（2020版）》以及该临床试验方案的规定，合同双方在平等互利、充分表达各自意愿的基础上，就以下各条所涉及的相关技术和法律问题，经协商一致达成如下协议，由签约双方共同恪守。自双方签订合同之日起即生效，任何一方不得单独终止合同。</w:t>
      </w:r>
      <w:r>
        <w:rPr>
          <w:rFonts w:ascii="宋体" w:hAnsi="宋体" w:eastAsia="宋体" w:cs="Times New Roman"/>
          <w:kern w:val="0"/>
          <w:sz w:val="24"/>
        </w:rPr>
        <w:t xml:space="preserve">    </w:t>
      </w:r>
    </w:p>
    <w:p w14:paraId="4B30F0B2">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 xml:space="preserve">一、双方合作的主体、合作方式、目的和内容： </w:t>
      </w:r>
    </w:p>
    <w:p w14:paraId="35FF438E">
      <w:pPr>
        <w:adjustRightInd w:val="0"/>
        <w:spacing w:line="480" w:lineRule="atLeast"/>
        <w:ind w:firstLine="480" w:firstLineChars="200"/>
        <w:textAlignment w:val="baseline"/>
        <w:rPr>
          <w:rFonts w:ascii="宋体" w:hAnsi="宋体" w:eastAsia="宋体" w:cs="Times New Roman"/>
          <w:kern w:val="0"/>
          <w:sz w:val="24"/>
        </w:rPr>
      </w:pPr>
      <w:r>
        <w:rPr>
          <w:rFonts w:ascii="宋体" w:hAnsi="宋体" w:eastAsia="宋体" w:cs="Times New Roman"/>
          <w:kern w:val="0"/>
          <w:sz w:val="24"/>
        </w:rPr>
        <w:t>1</w:t>
      </w:r>
      <w:r>
        <w:rPr>
          <w:rFonts w:hint="eastAsia" w:ascii="宋体" w:hAnsi="宋体" w:eastAsia="宋体" w:cs="Times New Roman"/>
          <w:kern w:val="0"/>
          <w:sz w:val="24"/>
        </w:rPr>
        <w:t>.合同主体</w:t>
      </w:r>
    </w:p>
    <w:p w14:paraId="20EF5DD2">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本合同的主体是甲方：</w:t>
      </w:r>
      <w:r>
        <w:rPr>
          <w:rFonts w:ascii="宋体" w:hAnsi="宋体" w:eastAsia="宋体" w:cs="Times New Roman"/>
          <w:kern w:val="0"/>
          <w:sz w:val="24"/>
        </w:rPr>
        <w:t>________________</w:t>
      </w:r>
      <w:r>
        <w:rPr>
          <w:rFonts w:hint="eastAsia" w:ascii="宋体" w:hAnsi="宋体" w:eastAsia="宋体" w:cs="Times New Roman"/>
          <w:kern w:val="0"/>
          <w:sz w:val="24"/>
        </w:rPr>
        <w:t>和乙方：中江县人民医院。</w:t>
      </w:r>
    </w:p>
    <w:p w14:paraId="78E67C4D">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2.根据国家食品药品监督管理总局第（</w:t>
      </w:r>
      <w:r>
        <w:rPr>
          <w:rFonts w:ascii="宋体" w:hAnsi="宋体" w:eastAsia="宋体" w:cs="Times New Roman"/>
          <w:kern w:val="0"/>
          <w:sz w:val="24"/>
        </w:rPr>
        <w:t xml:space="preserve">          </w:t>
      </w:r>
      <w:r>
        <w:rPr>
          <w:rFonts w:hint="eastAsia" w:ascii="宋体" w:hAnsi="宋体" w:eastAsia="宋体" w:cs="Times New Roman"/>
          <w:kern w:val="0"/>
          <w:sz w:val="24"/>
        </w:rPr>
        <w:t>）号批件或（               ）备案号，甲方委托乙方对甲方研制的</w:t>
      </w:r>
      <w:r>
        <w:rPr>
          <w:rFonts w:ascii="宋体" w:hAnsi="宋体" w:eastAsia="宋体" w:cs="Times New Roman"/>
          <w:kern w:val="0"/>
          <w:sz w:val="24"/>
        </w:rPr>
        <w:t>××××</w:t>
      </w:r>
      <w:r>
        <w:rPr>
          <w:rFonts w:hint="eastAsia" w:ascii="宋体" w:hAnsi="宋体" w:eastAsia="宋体" w:cs="Times New Roman"/>
          <w:kern w:val="0"/>
          <w:sz w:val="24"/>
        </w:rPr>
        <w:t>（注册分类：</w:t>
      </w:r>
      <w:r>
        <w:rPr>
          <w:rFonts w:ascii="宋体" w:hAnsi="宋体" w:eastAsia="宋体" w:cs="Times New Roman"/>
          <w:kern w:val="0"/>
          <w:sz w:val="24"/>
        </w:rPr>
        <w:t>××××</w:t>
      </w:r>
      <w:r>
        <w:rPr>
          <w:rFonts w:hint="eastAsia" w:ascii="宋体" w:hAnsi="宋体" w:eastAsia="宋体" w:cs="Times New Roman"/>
          <w:kern w:val="0"/>
          <w:sz w:val="24"/>
        </w:rPr>
        <w:t>）进行</w:t>
      </w:r>
      <w:r>
        <w:rPr>
          <w:rFonts w:ascii="宋体" w:hAnsi="宋体" w:eastAsia="宋体" w:cs="Times New Roman"/>
          <w:kern w:val="0"/>
          <w:sz w:val="24"/>
          <w:u w:val="single"/>
        </w:rPr>
        <w:t xml:space="preserve">       </w:t>
      </w:r>
      <w:r>
        <w:rPr>
          <w:rFonts w:hint="eastAsia" w:ascii="宋体" w:hAnsi="宋体" w:eastAsia="宋体" w:cs="Times New Roman"/>
          <w:kern w:val="0"/>
          <w:sz w:val="24"/>
        </w:rPr>
        <w:t>期试验，以评价其</w:t>
      </w:r>
      <w:r>
        <w:rPr>
          <w:rFonts w:ascii="宋体" w:hAnsi="宋体" w:eastAsia="宋体" w:cs="Times New Roman"/>
          <w:kern w:val="0"/>
          <w:sz w:val="24"/>
          <w:u w:val="single"/>
        </w:rPr>
        <w:t xml:space="preserve">       </w:t>
      </w:r>
      <w:r>
        <w:rPr>
          <w:rFonts w:hint="eastAsia" w:ascii="宋体" w:hAnsi="宋体" w:eastAsia="宋体" w:cs="Times New Roman"/>
          <w:kern w:val="0"/>
          <w:sz w:val="24"/>
          <w:u w:val="single"/>
        </w:rPr>
        <w:t xml:space="preserve">   </w:t>
      </w:r>
      <w:r>
        <w:rPr>
          <w:rFonts w:hint="eastAsia" w:ascii="宋体" w:hAnsi="宋体" w:eastAsia="宋体" w:cs="Times New Roman"/>
          <w:kern w:val="0"/>
          <w:sz w:val="24"/>
        </w:rPr>
        <w:t>。</w:t>
      </w:r>
    </w:p>
    <w:p w14:paraId="41CBFC21">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3</w:t>
      </w:r>
      <w:r>
        <w:rPr>
          <w:rFonts w:ascii="宋体" w:hAnsi="宋体" w:eastAsia="宋体" w:cs="Times New Roman"/>
          <w:kern w:val="0"/>
          <w:sz w:val="24"/>
        </w:rPr>
        <w:t>.</w:t>
      </w:r>
      <w:r>
        <w:rPr>
          <w:rFonts w:hint="eastAsia" w:ascii="宋体" w:hAnsi="宋体" w:eastAsia="宋体" w:cs="Times New Roman"/>
          <w:kern w:val="0"/>
          <w:sz w:val="24"/>
        </w:rPr>
        <w:t>试验名称为</w:t>
      </w:r>
      <w:r>
        <w:rPr>
          <w:rFonts w:hint="eastAsia" w:ascii="宋体" w:hAnsi="宋体" w:eastAsia="宋体" w:cs="Times New Roman"/>
          <w:kern w:val="0"/>
          <w:sz w:val="24"/>
          <w:u w:val="single"/>
        </w:rPr>
        <w:t>：</w:t>
      </w:r>
      <w:r>
        <w:rPr>
          <w:rFonts w:ascii="宋体" w:hAnsi="宋体" w:eastAsia="宋体" w:cs="Times New Roman"/>
          <w:kern w:val="0"/>
          <w:sz w:val="24"/>
          <w:u w:val="single"/>
        </w:rPr>
        <w:t xml:space="preserve">                                                         </w:t>
      </w:r>
    </w:p>
    <w:p w14:paraId="4D769AA6">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4</w:t>
      </w:r>
      <w:r>
        <w:rPr>
          <w:rFonts w:ascii="宋体" w:hAnsi="宋体" w:eastAsia="宋体" w:cs="Times New Roman"/>
          <w:kern w:val="0"/>
          <w:sz w:val="24"/>
        </w:rPr>
        <w:t>.</w:t>
      </w:r>
      <w:r>
        <w:rPr>
          <w:rFonts w:hint="eastAsia" w:ascii="宋体" w:hAnsi="宋体" w:eastAsia="宋体" w:cs="Times New Roman"/>
          <w:kern w:val="0"/>
          <w:sz w:val="24"/>
        </w:rPr>
        <w:t>乙方负责项目的专业为：</w:t>
      </w:r>
      <w:r>
        <w:rPr>
          <w:rFonts w:ascii="宋体" w:hAnsi="宋体" w:eastAsia="宋体" w:cs="Times New Roman"/>
          <w:kern w:val="0"/>
          <w:sz w:val="24"/>
        </w:rPr>
        <w:t>____________</w:t>
      </w:r>
      <w:r>
        <w:rPr>
          <w:rFonts w:hint="eastAsia" w:ascii="宋体" w:hAnsi="宋体" w:eastAsia="宋体" w:cs="Times New Roman"/>
          <w:kern w:val="0"/>
          <w:sz w:val="24"/>
        </w:rPr>
        <w:t>，主要研究者为</w:t>
      </w:r>
      <w:r>
        <w:rPr>
          <w:rFonts w:ascii="宋体" w:hAnsi="宋体" w:eastAsia="宋体" w:cs="Times New Roman"/>
          <w:kern w:val="0"/>
          <w:sz w:val="24"/>
        </w:rPr>
        <w:t>__________</w:t>
      </w:r>
      <w:r>
        <w:rPr>
          <w:rFonts w:hint="eastAsia" w:ascii="宋体" w:hAnsi="宋体" w:eastAsia="宋体" w:cs="Times New Roman"/>
          <w:kern w:val="0"/>
          <w:sz w:val="24"/>
        </w:rPr>
        <w:t>。</w:t>
      </w:r>
    </w:p>
    <w:p w14:paraId="201E52A9">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5</w:t>
      </w:r>
      <w:r>
        <w:rPr>
          <w:rFonts w:ascii="宋体" w:hAnsi="宋体" w:eastAsia="宋体" w:cs="Times New Roman"/>
          <w:kern w:val="0"/>
          <w:sz w:val="24"/>
        </w:rPr>
        <w:t>.</w:t>
      </w:r>
      <w:r>
        <w:rPr>
          <w:rFonts w:hint="eastAsia" w:ascii="宋体" w:hAnsi="宋体" w:eastAsia="宋体" w:cs="Times New Roman"/>
          <w:kern w:val="0"/>
          <w:sz w:val="24"/>
        </w:rPr>
        <w:t>该试验总设计例数为</w:t>
      </w:r>
      <w:r>
        <w:rPr>
          <w:rFonts w:ascii="宋体" w:hAnsi="宋体" w:eastAsia="宋体" w:cs="Times New Roman"/>
          <w:kern w:val="0"/>
          <w:sz w:val="24"/>
        </w:rPr>
        <w:t>_____</w:t>
      </w:r>
      <w:r>
        <w:rPr>
          <w:rFonts w:hint="eastAsia" w:ascii="宋体" w:hAnsi="宋体" w:eastAsia="宋体" w:cs="Times New Roman"/>
          <w:kern w:val="0"/>
          <w:sz w:val="24"/>
        </w:rPr>
        <w:t>例，甲方计划委托乙方完成</w:t>
      </w:r>
      <w:r>
        <w:rPr>
          <w:rFonts w:ascii="宋体" w:hAnsi="宋体" w:eastAsia="宋体" w:cs="Times New Roman"/>
          <w:kern w:val="0"/>
          <w:sz w:val="24"/>
          <w:u w:val="single"/>
        </w:rPr>
        <w:t xml:space="preserve">     </w:t>
      </w:r>
      <w:r>
        <w:rPr>
          <w:rFonts w:hint="eastAsia" w:ascii="宋体" w:hAnsi="宋体" w:eastAsia="宋体" w:cs="Times New Roman"/>
          <w:kern w:val="0"/>
          <w:sz w:val="24"/>
        </w:rPr>
        <w:t>例，经伦理委员会审核通过的临床试验方案（版本号：</w:t>
      </w:r>
      <w:r>
        <w:rPr>
          <w:rFonts w:ascii="宋体" w:hAnsi="宋体" w:eastAsia="宋体" w:cs="Times New Roman"/>
          <w:kern w:val="0"/>
          <w:sz w:val="24"/>
        </w:rPr>
        <w:t>__________</w:t>
      </w:r>
      <w:r>
        <w:rPr>
          <w:rFonts w:hint="eastAsia" w:ascii="宋体" w:hAnsi="宋体" w:eastAsia="宋体" w:cs="Times New Roman"/>
          <w:kern w:val="0"/>
          <w:sz w:val="24"/>
        </w:rPr>
        <w:t>，版本日期</w:t>
      </w:r>
      <w:r>
        <w:rPr>
          <w:rFonts w:ascii="宋体" w:hAnsi="宋体" w:eastAsia="宋体" w:cs="Times New Roman"/>
          <w:kern w:val="0"/>
          <w:sz w:val="24"/>
        </w:rPr>
        <w:t>________</w:t>
      </w:r>
      <w:r>
        <w:rPr>
          <w:rFonts w:hint="eastAsia" w:ascii="宋体" w:hAnsi="宋体" w:eastAsia="宋体" w:cs="Times New Roman"/>
          <w:kern w:val="0"/>
          <w:sz w:val="24"/>
        </w:rPr>
        <w:t>）及修正案（版本号</w:t>
      </w:r>
      <w:r>
        <w:rPr>
          <w:rFonts w:ascii="宋体" w:hAnsi="宋体" w:eastAsia="宋体" w:cs="Times New Roman"/>
          <w:kern w:val="0"/>
          <w:sz w:val="24"/>
        </w:rPr>
        <w:t>________</w:t>
      </w:r>
      <w:r>
        <w:rPr>
          <w:rFonts w:hint="eastAsia" w:ascii="宋体" w:hAnsi="宋体" w:eastAsia="宋体" w:cs="Times New Roman"/>
          <w:kern w:val="0"/>
          <w:sz w:val="24"/>
        </w:rPr>
        <w:t>，版本日期</w:t>
      </w:r>
      <w:r>
        <w:rPr>
          <w:rFonts w:ascii="宋体" w:hAnsi="宋体" w:eastAsia="宋体" w:cs="Times New Roman"/>
          <w:kern w:val="0"/>
          <w:sz w:val="24"/>
        </w:rPr>
        <w:t>__________</w:t>
      </w:r>
      <w:r>
        <w:rPr>
          <w:rFonts w:hint="eastAsia" w:ascii="宋体" w:hAnsi="宋体" w:eastAsia="宋体" w:cs="Times New Roman"/>
          <w:kern w:val="0"/>
          <w:sz w:val="24"/>
        </w:rPr>
        <w:t>）。</w:t>
      </w:r>
    </w:p>
    <w:p w14:paraId="3B62E902">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二、合同各方的权利和义务：</w:t>
      </w:r>
    </w:p>
    <w:p w14:paraId="3659C475">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b/>
          <w:kern w:val="0"/>
          <w:sz w:val="24"/>
        </w:rPr>
        <w:t>甲方</w:t>
      </w:r>
      <w:r>
        <w:rPr>
          <w:rFonts w:hint="eastAsia" w:ascii="宋体" w:hAnsi="宋体" w:eastAsia="宋体" w:cs="Times New Roman"/>
          <w:kern w:val="0"/>
          <w:sz w:val="24"/>
        </w:rPr>
        <w:t>应在合同中明确：</w:t>
      </w:r>
    </w:p>
    <w:p w14:paraId="25EBC843">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1.提供试验相关的文件、药物、设备、耗材及研究经费等；对试验用药物进行规范的包装与标签，并符合临床试验的设计需要。</w:t>
      </w:r>
    </w:p>
    <w:p w14:paraId="30F596D1">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2.为临床试验质量保证责任方，应派遣合格的监查员，对试验的质量进行监查，确保所有试验资料符合相关要求，监查频率应和入组进度相协调。甲方应及时向乙方告知可能影响研究参与者健康或安全的严重或持续违背方案事件和重要信息。</w:t>
      </w:r>
    </w:p>
    <w:p w14:paraId="753FECD1">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3.</w:t>
      </w:r>
      <w:r>
        <w:rPr>
          <w:rFonts w:hint="eastAsia" w:ascii="Times New Roman" w:hAnsi="Times New Roman" w:eastAsia="仿宋_GB2312" w:cs="Times New Roman"/>
          <w:kern w:val="0"/>
          <w:sz w:val="28"/>
          <w:szCs w:val="20"/>
        </w:rPr>
        <w:t xml:space="preserve"> </w:t>
      </w:r>
      <w:r>
        <w:rPr>
          <w:rFonts w:hint="eastAsia" w:ascii="宋体" w:hAnsi="宋体" w:eastAsia="宋体" w:cs="Times New Roman"/>
          <w:kern w:val="0"/>
          <w:sz w:val="24"/>
        </w:rPr>
        <w:t>甲方派出的监查员在监查、随访、数据审核等一切活动中不得参与原始数据的篡改、修改、修饰等，也不得泄露研究参与者信息，若有违反，甲方将承担所有的相关法律责任。</w:t>
      </w:r>
    </w:p>
    <w:p w14:paraId="0832894F">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4.必要时，可组织独立的稽查以保证质量，但不得影响乙方正常工作。</w:t>
      </w:r>
    </w:p>
    <w:p w14:paraId="414C1CBA">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5.负责对乙方的研究人员进行该临床研究有关的培训。</w:t>
      </w:r>
    </w:p>
    <w:p w14:paraId="23A8FE43">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6.应及时向乙方和主要研究者（</w:t>
      </w:r>
      <w:r>
        <w:rPr>
          <w:rFonts w:ascii="宋体" w:hAnsi="宋体" w:eastAsia="宋体" w:cs="Times New Roman"/>
          <w:kern w:val="0"/>
          <w:sz w:val="24"/>
        </w:rPr>
        <w:t>PI</w:t>
      </w:r>
      <w:r>
        <w:rPr>
          <w:rFonts w:hint="eastAsia" w:ascii="宋体" w:hAnsi="宋体" w:eastAsia="宋体" w:cs="Times New Roman"/>
          <w:kern w:val="0"/>
          <w:sz w:val="24"/>
        </w:rPr>
        <w:t>）告知试验中存在问题，以便乙方采取相关措施改进及保护研究参与者。</w:t>
      </w:r>
    </w:p>
    <w:p w14:paraId="51F5C228">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7.在决定中止或暂停临床试验前，须提前30日书面通知乙方和伦理委员会，并说明理由。</w:t>
      </w:r>
    </w:p>
    <w:p w14:paraId="25B8805A">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8.向乙方和伦理委员会递交最终的临床试验分中心小结或总结报告。</w:t>
      </w:r>
    </w:p>
    <w:p w14:paraId="4D365DA3">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9.发生与试验相关的损害或死亡时，由甲方承担参加临床试验研究参与者的医疗费用及相应的经济补偿或者赔偿。</w:t>
      </w:r>
    </w:p>
    <w:p w14:paraId="0DBD49F0">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10.未经研究参与者书面同意，研究参与者的个人信息</w:t>
      </w:r>
      <w:r>
        <w:rPr>
          <w:rFonts w:ascii="宋体" w:hAnsi="宋体" w:eastAsia="宋体" w:cs="Times New Roman"/>
          <w:kern w:val="0"/>
          <w:sz w:val="24"/>
        </w:rPr>
        <w:t>/</w:t>
      </w:r>
      <w:r>
        <w:rPr>
          <w:rFonts w:hint="eastAsia" w:ascii="宋体" w:hAnsi="宋体" w:eastAsia="宋体" w:cs="Times New Roman"/>
          <w:kern w:val="0"/>
          <w:sz w:val="24"/>
        </w:rPr>
        <w:t>标本等不能擅自用于商业用途及探索性研究。</w:t>
      </w:r>
    </w:p>
    <w:p w14:paraId="01827C44">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11.如涉及</w:t>
      </w:r>
      <w:r>
        <w:rPr>
          <w:rFonts w:ascii="宋体" w:hAnsi="宋体" w:eastAsia="宋体" w:cs="Times New Roman"/>
          <w:kern w:val="0"/>
          <w:sz w:val="24"/>
        </w:rPr>
        <w:t>CRO</w:t>
      </w:r>
      <w:r>
        <w:rPr>
          <w:rFonts w:hint="eastAsia" w:ascii="宋体" w:hAnsi="宋体" w:eastAsia="宋体" w:cs="Times New Roman"/>
          <w:kern w:val="0"/>
          <w:sz w:val="24"/>
        </w:rPr>
        <w:t>公司的合同，还应增加以下要点：提供甲方委托CRO承担临床试验相关业务的《委托函》，明确说明</w:t>
      </w:r>
      <w:r>
        <w:rPr>
          <w:rFonts w:ascii="宋体" w:hAnsi="宋体" w:eastAsia="宋体" w:cs="Times New Roman"/>
          <w:kern w:val="0"/>
          <w:sz w:val="24"/>
        </w:rPr>
        <w:t>CRO</w:t>
      </w:r>
      <w:r>
        <w:rPr>
          <w:rFonts w:hint="eastAsia" w:ascii="宋体" w:hAnsi="宋体" w:eastAsia="宋体" w:cs="Times New Roman"/>
          <w:kern w:val="0"/>
          <w:sz w:val="24"/>
        </w:rPr>
        <w:t>受甲方委托承担和不承担的责任与义务范畴；应明确临床试验相关损害赔偿等责任承担方，如</w:t>
      </w:r>
      <w:r>
        <w:rPr>
          <w:rFonts w:ascii="宋体" w:hAnsi="宋体" w:eastAsia="宋体" w:cs="Times New Roman"/>
          <w:kern w:val="0"/>
          <w:sz w:val="24"/>
        </w:rPr>
        <w:t>CRO</w:t>
      </w:r>
      <w:r>
        <w:rPr>
          <w:rFonts w:hint="eastAsia" w:ascii="宋体" w:hAnsi="宋体" w:eastAsia="宋体" w:cs="Times New Roman"/>
          <w:kern w:val="0"/>
          <w:sz w:val="24"/>
        </w:rPr>
        <w:t>公司不承担该责任，应要求甲方出具承担该责任的证明文件。</w:t>
      </w:r>
    </w:p>
    <w:p w14:paraId="2381C15D">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12. 甲方应尽快（不长于30日）向乙方告知任何以下发现：影响研究参与者的安全性、影响研究的执行或改变伦理委员会继续批准研究的资讯。</w:t>
      </w:r>
    </w:p>
    <w:p w14:paraId="2EEC0731">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13. 甲方应向乙方递送数据和安全监查计划。甲方应按伦理委员会的要求在规定的时间内提供跟踪审查报告，试验启动后每年至少报告1次。</w:t>
      </w:r>
    </w:p>
    <w:p w14:paraId="2B69EB9A">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14.甲方须明确在试验结束后2年之内，将已结题项目的新发现及时告知给乙方，尤其是这些新发现可能直接影响研究参与者的安全时。</w:t>
      </w:r>
    </w:p>
    <w:p w14:paraId="3CD0D632">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15.生物样本应在各临床研究机构的相关科室、 该试验组长单位实验室或管理部门认可的第三方实验室（需提供该实验室的资质和管理部门临检中心出具的室间质控证明）进行生物样本的检测，如在乙方临床研究机构以外的其他单位检测，需经乙方和伦理委员会批准后方可。</w:t>
      </w:r>
    </w:p>
    <w:p w14:paraId="54B9ACE6">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16.如果甲方或监查员发现临床研究机构未严格执行试验方案或未严格执行GCP，甲方应及时书面通知乙方进行改正。甲方或监查员的监查记录对试验数据和质量的认同即代表试验甲方确认接受试验数据。基于对这些试验数据的接受，甲方不得再对日后发现的试验数据差异或其他质量问题要求乙方承担责任。</w:t>
      </w:r>
    </w:p>
    <w:p w14:paraId="750F1F7F">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乙方（中江县人民医院）：</w:t>
      </w:r>
    </w:p>
    <w:p w14:paraId="02D09221">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1.乙方必须详细阅读和了解试验方案的内容，并严格按照方案执行。</w:t>
      </w:r>
    </w:p>
    <w:p w14:paraId="6C70A86B">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2.保证将数据真实、准确、完整、及时、合法地载入病历和病例报告表。</w:t>
      </w:r>
    </w:p>
    <w:p w14:paraId="1DB3BC05">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3.乙方负责做出与临床试验相关的医疗决定，保证在获知研究参与者于试验期间出现不良事件（AE）和严重不良事件（SAE）时，对研究参与者给予相应的治疗。乙方有义务采取必要的措施以保障研究参与者的安全，并记录在案。发生SAE时还应按规定程序上报。</w:t>
      </w:r>
    </w:p>
    <w:p w14:paraId="2D57DCE0">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4.接受甲方派遣的监查员或稽查员的监查和稽查及药品监督管理部门的稽查和检查，确保临床试验的质量。</w:t>
      </w:r>
    </w:p>
    <w:p w14:paraId="320DDB8F">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5.配合甲方及时核实数据。</w:t>
      </w:r>
    </w:p>
    <w:p w14:paraId="084BBACB">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6.按法规要求保管试验资料，保管时间双方可协商。</w:t>
      </w:r>
    </w:p>
    <w:p w14:paraId="342DBDAF">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7.按试验进度及时提供有关注册材料。</w:t>
      </w:r>
    </w:p>
    <w:p w14:paraId="787D7F04">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8.提供合法的收款票据。</w:t>
      </w:r>
    </w:p>
    <w:p w14:paraId="468C9044">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9.乙方应根据甲方的要求出席药物的审评会。</w:t>
      </w:r>
    </w:p>
    <w:p w14:paraId="595A8DEA">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10.由于乙方疏忽大意而造成不良后果的，经双方认可的第三方鉴定该不良后果与研究的过失与疏忽存在直接因果关系，乙方承担相关责任。</w:t>
      </w:r>
    </w:p>
    <w:p w14:paraId="5096DAFA">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三、经费承担及支付方式、支付时间：</w:t>
      </w:r>
    </w:p>
    <w:p w14:paraId="2E31FFF3">
      <w:pPr>
        <w:adjustRightInd w:val="0"/>
        <w:spacing w:line="480" w:lineRule="atLeast"/>
        <w:ind w:firstLine="360" w:firstLineChars="150"/>
        <w:textAlignment w:val="baseline"/>
        <w:rPr>
          <w:rFonts w:ascii="宋体" w:hAnsi="宋体" w:eastAsia="宋体" w:cs="Times New Roman"/>
          <w:kern w:val="0"/>
          <w:sz w:val="24"/>
        </w:rPr>
      </w:pPr>
      <w:r>
        <w:rPr>
          <w:rFonts w:hint="eastAsia" w:ascii="宋体" w:hAnsi="宋体" w:eastAsia="宋体" w:cs="Times New Roman"/>
          <w:kern w:val="0"/>
          <w:sz w:val="24"/>
        </w:rPr>
        <w:t>（一）付款条件（以下内容可根据项目具体内容进行删减）</w:t>
      </w:r>
    </w:p>
    <w:p w14:paraId="37ACB583">
      <w:pPr>
        <w:adjustRightInd w:val="0"/>
        <w:spacing w:line="480" w:lineRule="atLeast"/>
        <w:ind w:firstLine="480" w:firstLineChars="200"/>
        <w:textAlignment w:val="baseline"/>
        <w:rPr>
          <w:rFonts w:ascii="宋体" w:hAnsi="宋体" w:eastAsia="宋体" w:cs="Times New Roman"/>
          <w:kern w:val="0"/>
          <w:sz w:val="24"/>
        </w:rPr>
      </w:pPr>
      <w:r>
        <w:rPr>
          <w:rFonts w:ascii="宋体" w:hAnsi="宋体" w:eastAsia="宋体" w:cs="Times New Roman"/>
          <w:kern w:val="0"/>
          <w:sz w:val="24"/>
        </w:rPr>
        <w:t>1.</w:t>
      </w:r>
      <w:r>
        <w:rPr>
          <w:rFonts w:hint="eastAsia" w:ascii="宋体" w:hAnsi="宋体" w:eastAsia="宋体" w:cs="Times New Roman"/>
          <w:kern w:val="0"/>
          <w:sz w:val="24"/>
        </w:rPr>
        <w:t>该试验计划入组</w:t>
      </w:r>
      <w:r>
        <w:rPr>
          <w:rFonts w:ascii="宋体" w:hAnsi="宋体" w:eastAsia="宋体" w:cs="Times New Roman"/>
          <w:kern w:val="0"/>
          <w:sz w:val="24"/>
        </w:rPr>
        <w:t>____</w:t>
      </w:r>
      <w:r>
        <w:rPr>
          <w:rFonts w:hint="eastAsia" w:ascii="宋体" w:hAnsi="宋体" w:eastAsia="宋体" w:cs="Times New Roman"/>
          <w:kern w:val="0"/>
          <w:sz w:val="24"/>
        </w:rPr>
        <w:t>例研究参与者，每例研究参与者费用为人民币</w:t>
      </w:r>
      <w:r>
        <w:rPr>
          <w:rFonts w:ascii="宋体" w:hAnsi="宋体" w:eastAsia="宋体" w:cs="Times New Roman"/>
          <w:kern w:val="0"/>
          <w:sz w:val="24"/>
        </w:rPr>
        <w:t>___________</w:t>
      </w:r>
      <w:r>
        <w:rPr>
          <w:rFonts w:hint="eastAsia" w:ascii="宋体" w:hAnsi="宋体" w:eastAsia="宋体" w:cs="Times New Roman"/>
          <w:kern w:val="0"/>
          <w:sz w:val="24"/>
        </w:rPr>
        <w:t>整（大写）（￥</w:t>
      </w:r>
      <w:r>
        <w:rPr>
          <w:rFonts w:ascii="宋体" w:hAnsi="宋体" w:eastAsia="宋体" w:cs="Times New Roman"/>
          <w:kern w:val="0"/>
          <w:sz w:val="24"/>
        </w:rPr>
        <w:t>______</w:t>
      </w:r>
      <w:r>
        <w:rPr>
          <w:rFonts w:hint="eastAsia" w:ascii="宋体" w:hAnsi="宋体" w:eastAsia="宋体" w:cs="Times New Roman"/>
          <w:kern w:val="0"/>
          <w:sz w:val="24"/>
        </w:rPr>
        <w:t>元整），预计该项目费用为人民币</w:t>
      </w:r>
      <w:r>
        <w:rPr>
          <w:rFonts w:ascii="宋体" w:hAnsi="宋体" w:eastAsia="宋体" w:cs="Times New Roman"/>
          <w:kern w:val="0"/>
          <w:sz w:val="24"/>
        </w:rPr>
        <w:t>___</w:t>
      </w:r>
      <w:r>
        <w:rPr>
          <w:rFonts w:hint="eastAsia" w:ascii="宋体" w:hAnsi="宋体" w:eastAsia="宋体" w:cs="Times New Roman"/>
          <w:kern w:val="0"/>
          <w:sz w:val="24"/>
          <w:lang w:val="en-US" w:eastAsia="zh-CN"/>
        </w:rPr>
        <w:t>壹万贰仟元</w:t>
      </w:r>
      <w:r>
        <w:rPr>
          <w:rFonts w:ascii="宋体" w:hAnsi="宋体" w:eastAsia="宋体" w:cs="Times New Roman"/>
          <w:kern w:val="0"/>
          <w:sz w:val="24"/>
        </w:rPr>
        <w:t>___</w:t>
      </w:r>
      <w:r>
        <w:rPr>
          <w:rFonts w:hint="eastAsia" w:ascii="宋体" w:hAnsi="宋体" w:eastAsia="宋体" w:cs="Times New Roman"/>
          <w:kern w:val="0"/>
          <w:sz w:val="24"/>
        </w:rPr>
        <w:t>整（大写）（￥</w:t>
      </w:r>
      <w:r>
        <w:rPr>
          <w:rFonts w:ascii="宋体" w:hAnsi="宋体" w:eastAsia="宋体" w:cs="Times New Roman"/>
          <w:kern w:val="0"/>
          <w:sz w:val="24"/>
        </w:rPr>
        <w:t>_____</w:t>
      </w:r>
      <w:r>
        <w:rPr>
          <w:rFonts w:hint="eastAsia" w:ascii="宋体" w:hAnsi="宋体" w:eastAsia="宋体" w:cs="Times New Roman"/>
          <w:kern w:val="0"/>
          <w:sz w:val="24"/>
        </w:rPr>
        <w:t>元整）。此费用包括：试验观察费（包括方案设计费、试验材料费、床位费、研究人员的绩效费、平台建设费、学科建设发展经费等）、研究参与者检查费、研究参与者补助、研究助理费、药品保管费、资料保管费、机构办管理费、税费。医院管理费按照乙方相关文件收取。</w:t>
      </w:r>
    </w:p>
    <w:p w14:paraId="3E80C604">
      <w:pPr>
        <w:adjustRightInd w:val="0"/>
        <w:spacing w:line="480" w:lineRule="atLeast"/>
        <w:ind w:firstLine="360" w:firstLineChars="150"/>
        <w:textAlignment w:val="baseline"/>
        <w:rPr>
          <w:rFonts w:ascii="宋体" w:hAnsi="宋体" w:eastAsia="宋体" w:cs="Times New Roman"/>
          <w:kern w:val="0"/>
          <w:sz w:val="24"/>
        </w:rPr>
      </w:pPr>
      <w:r>
        <w:rPr>
          <w:rFonts w:hint="eastAsia" w:ascii="宋体" w:hAnsi="宋体" w:eastAsia="宋体" w:cs="Times New Roman"/>
          <w:kern w:val="0"/>
          <w:sz w:val="24"/>
        </w:rPr>
        <w:t xml:space="preserve">（1）试验观察费：每例 </w:t>
      </w:r>
      <w:r>
        <w:rPr>
          <w:rFonts w:hint="eastAsia" w:ascii="宋体" w:hAnsi="宋体" w:eastAsia="宋体" w:cs="Times New Roman"/>
          <w:kern w:val="0"/>
          <w:sz w:val="24"/>
          <w:lang w:val="en-US" w:eastAsia="zh-CN"/>
        </w:rPr>
        <w:t xml:space="preserve">  </w:t>
      </w:r>
      <w:r>
        <w:rPr>
          <w:rFonts w:hint="eastAsia" w:ascii="宋体" w:hAnsi="宋体" w:eastAsia="宋体" w:cs="Times New Roman"/>
          <w:kern w:val="0"/>
          <w:sz w:val="24"/>
        </w:rPr>
        <w:t>元，入组    例，合计    元。</w:t>
      </w:r>
    </w:p>
    <w:p w14:paraId="68EA3FFF">
      <w:pPr>
        <w:adjustRightInd w:val="0"/>
        <w:spacing w:line="480" w:lineRule="atLeast"/>
        <w:ind w:firstLine="360" w:firstLineChars="150"/>
        <w:textAlignment w:val="baseline"/>
        <w:rPr>
          <w:rFonts w:ascii="宋体" w:hAnsi="宋体" w:eastAsia="宋体" w:cs="Times New Roman"/>
          <w:kern w:val="0"/>
          <w:sz w:val="24"/>
        </w:rPr>
      </w:pPr>
      <w:r>
        <w:rPr>
          <w:rFonts w:hint="eastAsia" w:ascii="宋体" w:hAnsi="宋体" w:eastAsia="宋体" w:cs="Times New Roman"/>
          <w:kern w:val="0"/>
          <w:sz w:val="24"/>
        </w:rPr>
        <w:t xml:space="preserve">（2）研究参与者检查费：每例 </w:t>
      </w:r>
      <w:r>
        <w:rPr>
          <w:rFonts w:hint="eastAsia" w:ascii="宋体" w:hAnsi="宋体" w:eastAsia="宋体" w:cs="Times New Roman"/>
          <w:kern w:val="0"/>
          <w:sz w:val="24"/>
          <w:lang w:val="en-US" w:eastAsia="zh-CN"/>
        </w:rPr>
        <w:t>0</w:t>
      </w:r>
      <w:r>
        <w:rPr>
          <w:rFonts w:hint="eastAsia" w:ascii="宋体" w:hAnsi="宋体" w:eastAsia="宋体" w:cs="Times New Roman"/>
          <w:kern w:val="0"/>
          <w:sz w:val="24"/>
        </w:rPr>
        <w:t xml:space="preserve"> 元，入组 </w:t>
      </w:r>
      <w:r>
        <w:rPr>
          <w:rFonts w:hint="eastAsia" w:ascii="宋体" w:hAnsi="宋体" w:eastAsia="宋体" w:cs="Times New Roman"/>
          <w:kern w:val="0"/>
          <w:sz w:val="24"/>
          <w:lang w:val="en-US" w:eastAsia="zh-CN"/>
        </w:rPr>
        <w:t>0</w:t>
      </w:r>
      <w:r>
        <w:rPr>
          <w:rFonts w:hint="eastAsia" w:ascii="宋体" w:hAnsi="宋体" w:eastAsia="宋体" w:cs="Times New Roman"/>
          <w:kern w:val="0"/>
          <w:sz w:val="24"/>
        </w:rPr>
        <w:t xml:space="preserve">  例，合计 </w:t>
      </w:r>
      <w:r>
        <w:rPr>
          <w:rFonts w:hint="eastAsia" w:ascii="宋体" w:hAnsi="宋体" w:eastAsia="宋体" w:cs="Times New Roman"/>
          <w:kern w:val="0"/>
          <w:sz w:val="24"/>
          <w:lang w:val="en-US" w:eastAsia="zh-CN"/>
        </w:rPr>
        <w:t>0</w:t>
      </w:r>
      <w:r>
        <w:rPr>
          <w:rFonts w:hint="eastAsia" w:ascii="宋体" w:hAnsi="宋体" w:eastAsia="宋体" w:cs="Times New Roman"/>
          <w:kern w:val="0"/>
          <w:sz w:val="24"/>
        </w:rPr>
        <w:t xml:space="preserve">  元。（检查费明细参见附件）</w:t>
      </w:r>
    </w:p>
    <w:p w14:paraId="6A34F933">
      <w:pPr>
        <w:adjustRightInd w:val="0"/>
        <w:spacing w:line="480" w:lineRule="atLeast"/>
        <w:ind w:firstLine="360" w:firstLineChars="150"/>
        <w:textAlignment w:val="baseline"/>
        <w:rPr>
          <w:rFonts w:ascii="宋体" w:hAnsi="宋体" w:eastAsia="宋体" w:cs="Times New Roman"/>
          <w:kern w:val="0"/>
          <w:sz w:val="24"/>
        </w:rPr>
      </w:pPr>
      <w:r>
        <w:rPr>
          <w:rFonts w:hint="eastAsia" w:ascii="宋体" w:hAnsi="宋体" w:eastAsia="宋体" w:cs="Times New Roman"/>
          <w:kern w:val="0"/>
          <w:sz w:val="24"/>
        </w:rPr>
        <w:t xml:space="preserve">（3）研究参与者补助（含交通补助、营养补助及其他补助）：每例 </w:t>
      </w:r>
      <w:r>
        <w:rPr>
          <w:rFonts w:hint="eastAsia" w:ascii="宋体" w:hAnsi="宋体" w:eastAsia="宋体" w:cs="Times New Roman"/>
          <w:kern w:val="0"/>
          <w:sz w:val="24"/>
          <w:lang w:val="en-US" w:eastAsia="zh-CN"/>
        </w:rPr>
        <w:t>0</w:t>
      </w:r>
      <w:r>
        <w:rPr>
          <w:rFonts w:hint="eastAsia" w:ascii="宋体" w:hAnsi="宋体" w:eastAsia="宋体" w:cs="Times New Roman"/>
          <w:kern w:val="0"/>
          <w:sz w:val="24"/>
        </w:rPr>
        <w:t xml:space="preserve"> 元，入组</w:t>
      </w:r>
      <w:r>
        <w:rPr>
          <w:rFonts w:hint="eastAsia" w:ascii="宋体" w:hAnsi="宋体" w:eastAsia="宋体" w:cs="Times New Roman"/>
          <w:kern w:val="0"/>
          <w:sz w:val="24"/>
          <w:lang w:val="en-US" w:eastAsia="zh-CN"/>
        </w:rPr>
        <w:t>0</w:t>
      </w:r>
      <w:r>
        <w:rPr>
          <w:rFonts w:hint="eastAsia" w:ascii="宋体" w:hAnsi="宋体" w:eastAsia="宋体" w:cs="Times New Roman"/>
          <w:kern w:val="0"/>
          <w:sz w:val="24"/>
        </w:rPr>
        <w:t xml:space="preserve">  例，合计 </w:t>
      </w:r>
      <w:r>
        <w:rPr>
          <w:rFonts w:hint="eastAsia" w:ascii="宋体" w:hAnsi="宋体" w:eastAsia="宋体" w:cs="Times New Roman"/>
          <w:kern w:val="0"/>
          <w:sz w:val="24"/>
          <w:lang w:val="en-US" w:eastAsia="zh-CN"/>
        </w:rPr>
        <w:t>0</w:t>
      </w:r>
      <w:r>
        <w:rPr>
          <w:rFonts w:hint="eastAsia" w:ascii="宋体" w:hAnsi="宋体" w:eastAsia="宋体" w:cs="Times New Roman"/>
          <w:kern w:val="0"/>
          <w:sz w:val="24"/>
        </w:rPr>
        <w:t xml:space="preserve"> 元。</w:t>
      </w:r>
    </w:p>
    <w:p w14:paraId="3BB3D2C8">
      <w:pPr>
        <w:adjustRightInd w:val="0"/>
        <w:spacing w:line="480" w:lineRule="atLeast"/>
        <w:ind w:firstLine="360" w:firstLineChars="150"/>
        <w:textAlignment w:val="baseline"/>
        <w:rPr>
          <w:rFonts w:ascii="宋体" w:hAnsi="宋体" w:eastAsia="宋体" w:cs="Times New Roman"/>
          <w:kern w:val="0"/>
          <w:sz w:val="24"/>
        </w:rPr>
      </w:pPr>
      <w:r>
        <w:rPr>
          <w:rFonts w:hint="eastAsia" w:ascii="宋体" w:hAnsi="宋体" w:eastAsia="宋体" w:cs="Times New Roman"/>
          <w:kern w:val="0"/>
          <w:sz w:val="24"/>
        </w:rPr>
        <w:t>（4）</w:t>
      </w:r>
      <w:r>
        <w:rPr>
          <w:rFonts w:hint="eastAsia" w:ascii="宋体" w:hAnsi="宋体" w:eastAsia="宋体" w:cs="Times New Roman"/>
          <w:kern w:val="0"/>
          <w:sz w:val="24"/>
          <w:lang w:val="en-US" w:eastAsia="zh-CN"/>
        </w:rPr>
        <w:t>资料管理费</w:t>
      </w:r>
      <w:r>
        <w:rPr>
          <w:rFonts w:hint="eastAsia" w:ascii="宋体" w:hAnsi="宋体" w:eastAsia="宋体" w:cs="Times New Roman"/>
          <w:kern w:val="0"/>
          <w:sz w:val="24"/>
        </w:rPr>
        <w:t>：</w:t>
      </w:r>
      <w:bookmarkStart w:id="0" w:name="_GoBack"/>
      <w:bookmarkEnd w:id="0"/>
      <w:r>
        <w:rPr>
          <w:rFonts w:hint="eastAsia" w:ascii="宋体" w:hAnsi="宋体" w:eastAsia="宋体" w:cs="Times New Roman"/>
          <w:kern w:val="0"/>
          <w:sz w:val="24"/>
        </w:rPr>
        <w:t>如超过5年的资料保管费，按2000元/年计算；</w:t>
      </w:r>
      <w:r>
        <w:rPr>
          <w:rFonts w:ascii="宋体" w:hAnsi="宋体" w:eastAsia="宋体" w:cs="Times New Roman"/>
          <w:kern w:val="0"/>
          <w:sz w:val="24"/>
        </w:rPr>
        <w:t xml:space="preserve">  </w:t>
      </w:r>
    </w:p>
    <w:p w14:paraId="32495969">
      <w:pPr>
        <w:adjustRightInd w:val="0"/>
        <w:spacing w:line="480" w:lineRule="atLeast"/>
        <w:ind w:firstLine="360" w:firstLineChars="150"/>
        <w:textAlignment w:val="baseline"/>
        <w:rPr>
          <w:rFonts w:hint="default" w:ascii="宋体" w:hAnsi="宋体" w:eastAsia="宋体" w:cs="Times New Roman"/>
          <w:kern w:val="0"/>
          <w:sz w:val="24"/>
          <w:lang w:val="en-US" w:eastAsia="zh-CN"/>
        </w:rPr>
      </w:pPr>
      <w:r>
        <w:rPr>
          <w:rFonts w:hint="eastAsia" w:ascii="宋体" w:hAnsi="宋体" w:eastAsia="宋体" w:cs="Times New Roman"/>
          <w:kern w:val="0"/>
          <w:sz w:val="24"/>
          <w:lang w:eastAsia="zh-CN"/>
        </w:rPr>
        <w:t>（</w:t>
      </w:r>
      <w:r>
        <w:rPr>
          <w:rFonts w:hint="eastAsia" w:ascii="宋体" w:hAnsi="宋体" w:eastAsia="宋体" w:cs="Times New Roman"/>
          <w:kern w:val="0"/>
          <w:sz w:val="24"/>
          <w:lang w:val="en-US" w:eastAsia="zh-CN"/>
        </w:rPr>
        <w:t>5）药品管理费：2000元/项；</w:t>
      </w:r>
    </w:p>
    <w:p w14:paraId="4BECD43C">
      <w:pPr>
        <w:adjustRightInd w:val="0"/>
        <w:spacing w:line="480" w:lineRule="atLeast"/>
        <w:ind w:firstLine="360" w:firstLineChars="150"/>
        <w:textAlignment w:val="baseline"/>
        <w:rPr>
          <w:rFonts w:hint="eastAsia" w:ascii="宋体" w:hAnsi="宋体" w:eastAsia="宋体" w:cs="Times New Roman"/>
          <w:kern w:val="0"/>
          <w:sz w:val="24"/>
          <w:highlight w:val="yellow"/>
          <w:lang w:val="en-US" w:eastAsia="zh-CN"/>
        </w:rPr>
      </w:pPr>
      <w:r>
        <w:rPr>
          <w:rFonts w:hint="eastAsia" w:ascii="宋体" w:hAnsi="宋体" w:eastAsia="宋体" w:cs="Times New Roman"/>
          <w:kern w:val="0"/>
          <w:sz w:val="24"/>
        </w:rPr>
        <w:t>（</w:t>
      </w:r>
      <w:r>
        <w:rPr>
          <w:rFonts w:hint="eastAsia" w:ascii="宋体" w:hAnsi="宋体" w:eastAsia="宋体" w:cs="Times New Roman"/>
          <w:kern w:val="0"/>
          <w:sz w:val="24"/>
          <w:lang w:val="en-US" w:eastAsia="zh-CN"/>
        </w:rPr>
        <w:t>6</w:t>
      </w:r>
      <w:r>
        <w:rPr>
          <w:rFonts w:hint="eastAsia" w:ascii="宋体" w:hAnsi="宋体" w:eastAsia="宋体" w:cs="Times New Roman"/>
          <w:kern w:val="0"/>
          <w:sz w:val="24"/>
        </w:rPr>
        <w:t>）机构办管理费</w:t>
      </w:r>
      <w:r>
        <w:rPr>
          <w:rFonts w:hint="eastAsia" w:ascii="宋体" w:hAnsi="宋体" w:eastAsia="宋体" w:cs="Times New Roman"/>
          <w:kern w:val="0"/>
          <w:sz w:val="24"/>
          <w:highlight w:val="yellow"/>
        </w:rPr>
        <w:t>（</w:t>
      </w:r>
      <w:r>
        <w:rPr>
          <w:rFonts w:hint="eastAsia" w:ascii="宋体" w:hAnsi="宋体" w:eastAsia="宋体" w:cs="Times New Roman"/>
          <w:kern w:val="0"/>
          <w:sz w:val="24"/>
          <w:highlight w:val="yellow"/>
          <w:lang w:val="en-US" w:eastAsia="zh-CN"/>
        </w:rPr>
        <w:t>2</w:t>
      </w:r>
      <w:r>
        <w:rPr>
          <w:rFonts w:hint="eastAsia" w:ascii="宋体" w:hAnsi="宋体" w:eastAsia="宋体" w:cs="Times New Roman"/>
          <w:kern w:val="0"/>
          <w:sz w:val="24"/>
          <w:highlight w:val="yellow"/>
        </w:rPr>
        <w:t>0</w:t>
      </w:r>
      <w:r>
        <w:rPr>
          <w:rFonts w:ascii="宋体" w:hAnsi="宋体" w:eastAsia="宋体" w:cs="Times New Roman"/>
          <w:kern w:val="0"/>
          <w:sz w:val="24"/>
          <w:highlight w:val="yellow"/>
        </w:rPr>
        <w:t>%</w:t>
      </w:r>
      <w:r>
        <w:rPr>
          <w:rFonts w:hint="eastAsia" w:ascii="宋体" w:hAnsi="宋体" w:eastAsia="宋体" w:cs="Times New Roman"/>
          <w:kern w:val="0"/>
          <w:sz w:val="24"/>
          <w:highlight w:val="yellow"/>
        </w:rPr>
        <w:t>）</w:t>
      </w:r>
      <w:r>
        <w:rPr>
          <w:rFonts w:hint="eastAsia" w:ascii="宋体" w:hAnsi="宋体" w:eastAsia="宋体" w:cs="Times New Roman"/>
          <w:kern w:val="0"/>
          <w:sz w:val="24"/>
        </w:rPr>
        <w:t>：【（1）+（2）+（3）+（4）</w:t>
      </w:r>
      <w:r>
        <w:rPr>
          <w:rFonts w:hint="eastAsia" w:ascii="宋体" w:hAnsi="宋体" w:eastAsia="宋体" w:cs="Times New Roman"/>
          <w:kern w:val="0"/>
          <w:sz w:val="24"/>
          <w:lang w:val="en-US" w:eastAsia="zh-CN"/>
        </w:rPr>
        <w:t>+（5）</w:t>
      </w:r>
      <w:r>
        <w:rPr>
          <w:rFonts w:hint="eastAsia" w:ascii="宋体" w:hAnsi="宋体" w:eastAsia="宋体" w:cs="Times New Roman"/>
          <w:kern w:val="0"/>
          <w:sz w:val="24"/>
        </w:rPr>
        <w:t>】×</w:t>
      </w:r>
      <w:r>
        <w:rPr>
          <w:rFonts w:hint="eastAsia" w:ascii="宋体" w:hAnsi="宋体" w:eastAsia="宋体" w:cs="Times New Roman"/>
          <w:kern w:val="0"/>
          <w:sz w:val="24"/>
          <w:highlight w:val="yellow"/>
          <w:lang w:val="en-US" w:eastAsia="zh-CN"/>
        </w:rPr>
        <w:t>2</w:t>
      </w:r>
      <w:r>
        <w:rPr>
          <w:rFonts w:hint="eastAsia" w:ascii="宋体" w:hAnsi="宋体" w:eastAsia="宋体" w:cs="Times New Roman"/>
          <w:kern w:val="0"/>
          <w:sz w:val="24"/>
          <w:highlight w:val="yellow"/>
        </w:rPr>
        <w:t>0%</w:t>
      </w:r>
      <w:r>
        <w:rPr>
          <w:rFonts w:hint="eastAsia" w:ascii="宋体" w:hAnsi="宋体" w:eastAsia="宋体" w:cs="Times New Roman"/>
          <w:kern w:val="0"/>
          <w:sz w:val="24"/>
          <w:highlight w:val="yellow"/>
          <w:lang w:val="en-US" w:eastAsia="zh-CN"/>
        </w:rPr>
        <w:t>=</w:t>
      </w:r>
    </w:p>
    <w:p w14:paraId="1E875E45">
      <w:pPr>
        <w:adjustRightInd w:val="0"/>
        <w:spacing w:line="480" w:lineRule="atLeast"/>
        <w:ind w:firstLine="360" w:firstLineChars="150"/>
        <w:textAlignment w:val="baseline"/>
        <w:rPr>
          <w:rFonts w:hint="default" w:ascii="宋体" w:hAnsi="宋体" w:eastAsia="宋体" w:cs="Times New Roman"/>
          <w:kern w:val="0"/>
          <w:sz w:val="24"/>
          <w:lang w:val="en-US" w:eastAsia="zh-CN"/>
        </w:rPr>
      </w:pPr>
      <w:r>
        <w:rPr>
          <w:rFonts w:hint="eastAsia" w:ascii="宋体" w:hAnsi="宋体" w:eastAsia="宋体" w:cs="Times New Roman"/>
          <w:kern w:val="0"/>
          <w:sz w:val="24"/>
        </w:rPr>
        <w:t>（</w:t>
      </w:r>
      <w:r>
        <w:rPr>
          <w:rFonts w:hint="eastAsia" w:ascii="宋体" w:hAnsi="宋体" w:eastAsia="宋体" w:cs="Times New Roman"/>
          <w:kern w:val="0"/>
          <w:sz w:val="24"/>
          <w:lang w:val="en-US" w:eastAsia="zh-CN"/>
        </w:rPr>
        <w:t>7</w:t>
      </w:r>
      <w:r>
        <w:rPr>
          <w:rFonts w:hint="eastAsia" w:ascii="宋体" w:hAnsi="宋体" w:eastAsia="宋体" w:cs="Times New Roman"/>
          <w:kern w:val="0"/>
          <w:sz w:val="24"/>
        </w:rPr>
        <w:t>）税费（6</w:t>
      </w:r>
      <w:r>
        <w:rPr>
          <w:rFonts w:ascii="宋体" w:hAnsi="宋体" w:eastAsia="宋体" w:cs="Times New Roman"/>
          <w:kern w:val="0"/>
          <w:sz w:val="24"/>
        </w:rPr>
        <w:t>%</w:t>
      </w:r>
      <w:r>
        <w:rPr>
          <w:rFonts w:hint="eastAsia" w:ascii="宋体" w:hAnsi="宋体" w:eastAsia="宋体" w:cs="Times New Roman"/>
          <w:kern w:val="0"/>
          <w:sz w:val="24"/>
        </w:rPr>
        <w:t>）：【（1）+（2）+（3）+（4）+（5）</w:t>
      </w:r>
      <w:r>
        <w:rPr>
          <w:rFonts w:hint="eastAsia" w:ascii="宋体" w:hAnsi="宋体" w:eastAsia="宋体" w:cs="Times New Roman"/>
          <w:kern w:val="0"/>
          <w:sz w:val="24"/>
          <w:lang w:val="en-US" w:eastAsia="zh-CN"/>
        </w:rPr>
        <w:t>+（6）</w:t>
      </w:r>
      <w:r>
        <w:rPr>
          <w:rFonts w:hint="eastAsia" w:ascii="宋体" w:hAnsi="宋体" w:eastAsia="宋体" w:cs="Times New Roman"/>
          <w:kern w:val="0"/>
          <w:sz w:val="24"/>
        </w:rPr>
        <w:t>】×6%</w:t>
      </w:r>
      <w:r>
        <w:rPr>
          <w:rFonts w:hint="eastAsia" w:ascii="宋体" w:hAnsi="宋体" w:eastAsia="宋体" w:cs="Times New Roman"/>
          <w:kern w:val="0"/>
          <w:sz w:val="24"/>
          <w:lang w:val="en-US" w:eastAsia="zh-CN"/>
        </w:rPr>
        <w:t>=</w:t>
      </w:r>
    </w:p>
    <w:p w14:paraId="24EC4E52">
      <w:pPr>
        <w:adjustRightInd w:val="0"/>
        <w:spacing w:line="480" w:lineRule="atLeast"/>
        <w:ind w:firstLine="360" w:firstLineChars="150"/>
        <w:textAlignment w:val="baseline"/>
        <w:rPr>
          <w:rFonts w:hint="default" w:ascii="宋体" w:hAnsi="宋体" w:eastAsia="宋体" w:cs="Times New Roman"/>
          <w:kern w:val="0"/>
          <w:sz w:val="24"/>
          <w:lang w:val="en-US" w:eastAsia="zh-CN"/>
        </w:rPr>
      </w:pPr>
      <w:r>
        <w:rPr>
          <w:rFonts w:hint="eastAsia" w:ascii="宋体" w:hAnsi="宋体" w:eastAsia="宋体" w:cs="Times New Roman"/>
          <w:kern w:val="0"/>
          <w:sz w:val="24"/>
        </w:rPr>
        <w:t>（</w:t>
      </w:r>
      <w:r>
        <w:rPr>
          <w:rFonts w:hint="eastAsia" w:ascii="宋体" w:hAnsi="宋体" w:eastAsia="宋体" w:cs="Times New Roman"/>
          <w:kern w:val="0"/>
          <w:sz w:val="24"/>
          <w:lang w:val="en-US" w:eastAsia="zh-CN"/>
        </w:rPr>
        <w:t>8</w:t>
      </w:r>
      <w:r>
        <w:rPr>
          <w:rFonts w:hint="eastAsia" w:ascii="宋体" w:hAnsi="宋体" w:eastAsia="宋体" w:cs="Times New Roman"/>
          <w:kern w:val="0"/>
          <w:sz w:val="24"/>
        </w:rPr>
        <w:t>）合同总金额：【（1）+（2）+（3）+（4）+（5）+（6）</w:t>
      </w:r>
      <w:r>
        <w:rPr>
          <w:rFonts w:hint="eastAsia" w:ascii="宋体" w:hAnsi="宋体" w:eastAsia="宋体" w:cs="Times New Roman"/>
          <w:kern w:val="0"/>
          <w:sz w:val="24"/>
          <w:lang w:val="en-US" w:eastAsia="zh-CN"/>
        </w:rPr>
        <w:t>+（7）</w:t>
      </w:r>
      <w:r>
        <w:rPr>
          <w:rFonts w:hint="eastAsia" w:ascii="宋体" w:hAnsi="宋体" w:eastAsia="宋体" w:cs="Times New Roman"/>
          <w:kern w:val="0"/>
          <w:sz w:val="24"/>
        </w:rPr>
        <w:t>】=</w:t>
      </w:r>
    </w:p>
    <w:p w14:paraId="2D78335B">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2. 需要单独进行支付的费用有以下几项：</w:t>
      </w:r>
    </w:p>
    <w:p w14:paraId="1A060F7C">
      <w:pPr>
        <w:adjustRightInd w:val="0"/>
        <w:spacing w:line="480" w:lineRule="atLeast"/>
        <w:ind w:firstLine="360" w:firstLineChars="150"/>
        <w:textAlignment w:val="baseline"/>
        <w:rPr>
          <w:rFonts w:ascii="宋体" w:hAnsi="宋体" w:eastAsia="宋体" w:cs="Times New Roman"/>
          <w:kern w:val="0"/>
          <w:sz w:val="24"/>
        </w:rPr>
      </w:pPr>
      <w:r>
        <w:rPr>
          <w:rFonts w:hint="eastAsia" w:ascii="宋体" w:hAnsi="宋体" w:eastAsia="宋体" w:cs="Times New Roman"/>
          <w:kern w:val="0"/>
          <w:sz w:val="24"/>
        </w:rPr>
        <w:t>（1）伦理费：</w:t>
      </w:r>
      <w:r>
        <w:rPr>
          <w:rFonts w:hint="eastAsia" w:ascii="宋体" w:hAnsi="宋体" w:eastAsia="宋体" w:cs="Times New Roman"/>
          <w:kern w:val="0"/>
          <w:sz w:val="24"/>
          <w:lang w:val="en-US" w:eastAsia="zh-CN"/>
        </w:rPr>
        <w:t>2</w:t>
      </w:r>
      <w:r>
        <w:rPr>
          <w:rFonts w:hint="eastAsia" w:ascii="宋体" w:hAnsi="宋体" w:eastAsia="宋体" w:cs="Times New Roman"/>
          <w:kern w:val="0"/>
          <w:sz w:val="24"/>
        </w:rPr>
        <w:t>000元/项（税前），在申请伦理审查前支付。</w:t>
      </w:r>
    </w:p>
    <w:p w14:paraId="3D6CEF32">
      <w:pPr>
        <w:adjustRightInd w:val="0"/>
        <w:spacing w:line="480" w:lineRule="atLeast"/>
        <w:ind w:firstLine="360" w:firstLineChars="150"/>
        <w:textAlignment w:val="baseline"/>
        <w:rPr>
          <w:rFonts w:ascii="宋体" w:hAnsi="宋体" w:eastAsia="宋体" w:cs="Times New Roman"/>
          <w:kern w:val="0"/>
          <w:sz w:val="24"/>
        </w:rPr>
      </w:pPr>
      <w:r>
        <w:rPr>
          <w:rFonts w:hint="eastAsia" w:ascii="宋体" w:hAnsi="宋体" w:eastAsia="宋体" w:cs="Times New Roman"/>
          <w:kern w:val="0"/>
          <w:sz w:val="24"/>
        </w:rPr>
        <w:t>（2）如项目采用SMO公司提供的CRC，应支付机构办管理费，计算方式同上述第（6）项：即申办者、SMO和机构三方协议经费总额的10%。具体支付方式和金额参见三方协议。</w:t>
      </w:r>
    </w:p>
    <w:p w14:paraId="0A97F8D9">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3</w:t>
      </w:r>
      <w:r>
        <w:rPr>
          <w:rFonts w:ascii="宋体" w:hAnsi="宋体" w:eastAsia="宋体" w:cs="Times New Roman"/>
          <w:kern w:val="0"/>
          <w:sz w:val="24"/>
        </w:rPr>
        <w:t>.</w:t>
      </w:r>
      <w:r>
        <w:rPr>
          <w:rFonts w:hint="eastAsia" w:ascii="宋体" w:hAnsi="宋体" w:eastAsia="宋体" w:cs="Times New Roman"/>
          <w:kern w:val="0"/>
          <w:sz w:val="24"/>
        </w:rPr>
        <w:t>本协议项下所有甲方对乙方（研究机构）的付款，均应付至如下研究机构的银行账户：</w:t>
      </w:r>
    </w:p>
    <w:p w14:paraId="1D9B94F5">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账户名称：中江县人民医院</w:t>
      </w:r>
    </w:p>
    <w:p w14:paraId="6A9645B6">
      <w:pPr>
        <w:widowControl/>
        <w:adjustRightInd w:val="0"/>
        <w:spacing w:line="480" w:lineRule="atLeast"/>
        <w:ind w:firstLine="480" w:firstLineChars="200"/>
        <w:textAlignment w:val="baseline"/>
        <w:rPr>
          <w:rFonts w:hint="eastAsia" w:ascii="宋体" w:hAnsi="宋体" w:eastAsia="宋体" w:cs="Times New Roman"/>
          <w:kern w:val="0"/>
          <w:sz w:val="24"/>
          <w:lang w:val="en-US" w:eastAsia="zh-CN"/>
        </w:rPr>
      </w:pPr>
      <w:r>
        <w:rPr>
          <w:rFonts w:hint="eastAsia" w:ascii="宋体" w:hAnsi="宋体" w:eastAsia="宋体" w:cs="Times New Roman"/>
          <w:kern w:val="0"/>
          <w:sz w:val="24"/>
        </w:rPr>
        <w:t>银行名称：</w:t>
      </w:r>
      <w:r>
        <w:rPr>
          <w:rFonts w:hint="eastAsia" w:ascii="宋体" w:hAnsi="宋体" w:eastAsia="宋体" w:cs="Times New Roman"/>
          <w:kern w:val="0"/>
          <w:sz w:val="24"/>
          <w:lang w:val="en-US" w:eastAsia="zh-CN"/>
        </w:rPr>
        <w:t>中国银行中江县伍城北路支行</w:t>
      </w:r>
    </w:p>
    <w:p w14:paraId="2C7CB2B1">
      <w:pPr>
        <w:widowControl/>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账号：125260678654</w:t>
      </w:r>
    </w:p>
    <w:p w14:paraId="3B35DBA8">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乙方收到费用后及时开具与费用金额相等的正式发票（请注明增值税普通发票或专用发票）。</w:t>
      </w:r>
    </w:p>
    <w:p w14:paraId="69C5C407">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开票名称：中江县人民医院</w:t>
      </w:r>
    </w:p>
    <w:p w14:paraId="59D01E4F">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纳税人识别号：12510521451164362Y</w:t>
      </w:r>
    </w:p>
    <w:p w14:paraId="1669AF9F">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开户行：</w:t>
      </w:r>
      <w:r>
        <w:rPr>
          <w:rFonts w:hint="eastAsia" w:ascii="宋体" w:hAnsi="宋体" w:eastAsia="宋体" w:cs="Times New Roman"/>
          <w:kern w:val="0"/>
          <w:sz w:val="24"/>
          <w:lang w:val="en-US" w:eastAsia="zh-CN"/>
        </w:rPr>
        <w:t>中国银行中江县伍城北路支行</w:t>
      </w:r>
    </w:p>
    <w:p w14:paraId="6E4D0001">
      <w:pPr>
        <w:widowControl/>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账号：125260678654</w:t>
      </w:r>
    </w:p>
    <w:p w14:paraId="0588CEA2">
      <w:pPr>
        <w:adjustRightInd w:val="0"/>
        <w:spacing w:line="480" w:lineRule="atLeast"/>
        <w:ind w:firstLine="360" w:firstLineChars="150"/>
        <w:textAlignment w:val="baseline"/>
        <w:rPr>
          <w:rFonts w:ascii="宋体" w:hAnsi="宋体" w:eastAsia="宋体" w:cs="Times New Roman"/>
          <w:kern w:val="0"/>
          <w:sz w:val="24"/>
        </w:rPr>
      </w:pPr>
      <w:r>
        <w:rPr>
          <w:rFonts w:hint="eastAsia" w:ascii="宋体" w:hAnsi="宋体" w:eastAsia="宋体" w:cs="Times New Roman"/>
          <w:kern w:val="0"/>
          <w:sz w:val="24"/>
        </w:rPr>
        <w:t>（二）付款计划（可根据合同双方商定的比例和计划修改）</w:t>
      </w:r>
    </w:p>
    <w:p w14:paraId="680BACA9">
      <w:pPr>
        <w:adjustRightInd w:val="0"/>
        <w:spacing w:line="480" w:lineRule="atLeast"/>
        <w:ind w:firstLine="480" w:firstLineChars="200"/>
        <w:textAlignment w:val="baseline"/>
        <w:rPr>
          <w:rFonts w:ascii="宋体" w:hAnsi="宋体" w:eastAsia="宋体" w:cs="Times New Roman"/>
          <w:kern w:val="0"/>
          <w:sz w:val="24"/>
        </w:rPr>
      </w:pPr>
      <w:r>
        <w:rPr>
          <w:rFonts w:ascii="宋体" w:hAnsi="宋体" w:eastAsia="宋体" w:cs="Times New Roman"/>
          <w:kern w:val="0"/>
          <w:sz w:val="24"/>
        </w:rPr>
        <w:t>1.</w:t>
      </w:r>
      <w:r>
        <w:rPr>
          <w:rFonts w:hint="eastAsia" w:ascii="宋体" w:hAnsi="宋体" w:eastAsia="宋体" w:cs="Times New Roman"/>
          <w:kern w:val="0"/>
          <w:sz w:val="24"/>
        </w:rPr>
        <w:t>甲方在合同双方签字盖章后、项目启动会前支付合同总金额</w:t>
      </w:r>
      <w:r>
        <w:rPr>
          <w:rFonts w:hint="eastAsia" w:ascii="宋体" w:hAnsi="宋体" w:eastAsia="宋体" w:cs="Times New Roman"/>
          <w:kern w:val="0"/>
          <w:sz w:val="24"/>
          <w:u w:val="single"/>
          <w:lang w:val="en-US" w:eastAsia="zh-CN"/>
        </w:rPr>
        <w:t xml:space="preserve">     </w:t>
      </w:r>
      <w:r>
        <w:rPr>
          <w:rFonts w:ascii="宋体" w:hAnsi="宋体" w:eastAsia="宋体" w:cs="Times New Roman"/>
          <w:kern w:val="0"/>
          <w:sz w:val="24"/>
        </w:rPr>
        <w:t>%</w:t>
      </w:r>
      <w:r>
        <w:rPr>
          <w:rFonts w:hint="eastAsia" w:ascii="宋体" w:hAnsi="宋体" w:eastAsia="宋体" w:cs="Times New Roman"/>
          <w:kern w:val="0"/>
          <w:sz w:val="24"/>
        </w:rPr>
        <w:t>的费用，即人民币</w:t>
      </w:r>
      <w:r>
        <w:rPr>
          <w:rFonts w:ascii="宋体" w:hAnsi="宋体" w:eastAsia="宋体" w:cs="Times New Roman"/>
          <w:kern w:val="0"/>
          <w:sz w:val="24"/>
        </w:rPr>
        <w:t>____________________________</w:t>
      </w:r>
      <w:r>
        <w:rPr>
          <w:rFonts w:hint="eastAsia" w:ascii="宋体" w:hAnsi="宋体" w:eastAsia="宋体" w:cs="Times New Roman"/>
          <w:kern w:val="0"/>
          <w:sz w:val="24"/>
        </w:rPr>
        <w:t>整（大写）（￥</w:t>
      </w:r>
      <w:r>
        <w:rPr>
          <w:rFonts w:ascii="宋体" w:hAnsi="宋体" w:eastAsia="宋体" w:cs="Times New Roman"/>
          <w:kern w:val="0"/>
          <w:sz w:val="24"/>
        </w:rPr>
        <w:t>______</w:t>
      </w:r>
      <w:r>
        <w:rPr>
          <w:rFonts w:hint="eastAsia" w:ascii="宋体" w:hAnsi="宋体" w:eastAsia="宋体" w:cs="Times New Roman"/>
          <w:kern w:val="0"/>
          <w:sz w:val="24"/>
        </w:rPr>
        <w:t>元整）。</w:t>
      </w:r>
    </w:p>
    <w:p w14:paraId="0871E13A">
      <w:pPr>
        <w:adjustRightInd w:val="0"/>
        <w:spacing w:line="480" w:lineRule="atLeast"/>
        <w:ind w:firstLine="480" w:firstLineChars="200"/>
        <w:textAlignment w:val="baseline"/>
        <w:rPr>
          <w:rFonts w:ascii="宋体" w:hAnsi="宋体" w:eastAsia="宋体" w:cs="Times New Roman"/>
          <w:kern w:val="0"/>
          <w:sz w:val="24"/>
        </w:rPr>
      </w:pPr>
      <w:r>
        <w:rPr>
          <w:rFonts w:ascii="宋体" w:hAnsi="宋体" w:eastAsia="宋体" w:cs="Times New Roman"/>
          <w:kern w:val="0"/>
          <w:sz w:val="24"/>
        </w:rPr>
        <w:t>2.</w:t>
      </w:r>
      <w:r>
        <w:rPr>
          <w:rFonts w:hint="eastAsia" w:ascii="宋体" w:hAnsi="宋体" w:eastAsia="宋体" w:cs="Times New Roman"/>
          <w:kern w:val="0"/>
          <w:sz w:val="24"/>
        </w:rPr>
        <w:t xml:space="preserve">甲方在入组病例数达到预计病例数的一半时，支付合同总金额的 </w:t>
      </w:r>
      <w:r>
        <w:rPr>
          <w:rFonts w:hint="eastAsia" w:ascii="宋体" w:hAnsi="宋体" w:eastAsia="宋体" w:cs="Times New Roman"/>
          <w:kern w:val="0"/>
          <w:sz w:val="24"/>
          <w:u w:val="single"/>
        </w:rPr>
        <w:t xml:space="preserve">   </w:t>
      </w:r>
      <w:r>
        <w:rPr>
          <w:rFonts w:ascii="宋体" w:hAnsi="宋体" w:eastAsia="宋体" w:cs="Times New Roman"/>
          <w:kern w:val="0"/>
          <w:sz w:val="24"/>
        </w:rPr>
        <w:t>%</w:t>
      </w:r>
      <w:r>
        <w:rPr>
          <w:rFonts w:hint="eastAsia" w:ascii="宋体" w:hAnsi="宋体" w:eastAsia="宋体" w:cs="Times New Roman"/>
          <w:kern w:val="0"/>
          <w:sz w:val="24"/>
        </w:rPr>
        <w:t>的费用，即人民币</w:t>
      </w:r>
      <w:r>
        <w:rPr>
          <w:rFonts w:ascii="宋体" w:hAnsi="宋体" w:eastAsia="宋体" w:cs="Times New Roman"/>
          <w:kern w:val="0"/>
          <w:sz w:val="24"/>
        </w:rPr>
        <w:t>____________________________</w:t>
      </w:r>
      <w:r>
        <w:rPr>
          <w:rFonts w:hint="eastAsia" w:ascii="宋体" w:hAnsi="宋体" w:eastAsia="宋体" w:cs="Times New Roman"/>
          <w:kern w:val="0"/>
          <w:sz w:val="24"/>
        </w:rPr>
        <w:t>整（大写）（￥</w:t>
      </w:r>
      <w:r>
        <w:rPr>
          <w:rFonts w:ascii="宋体" w:hAnsi="宋体" w:eastAsia="宋体" w:cs="Times New Roman"/>
          <w:kern w:val="0"/>
          <w:sz w:val="24"/>
        </w:rPr>
        <w:t>______</w:t>
      </w:r>
      <w:r>
        <w:rPr>
          <w:rFonts w:hint="eastAsia" w:ascii="宋体" w:hAnsi="宋体" w:eastAsia="宋体" w:cs="Times New Roman"/>
          <w:kern w:val="0"/>
          <w:sz w:val="24"/>
        </w:rPr>
        <w:t>元整）。</w:t>
      </w:r>
    </w:p>
    <w:p w14:paraId="51B41F6B">
      <w:pPr>
        <w:adjustRightInd w:val="0"/>
        <w:spacing w:line="480" w:lineRule="atLeast"/>
        <w:ind w:firstLine="480" w:firstLineChars="200"/>
        <w:textAlignment w:val="baseline"/>
        <w:rPr>
          <w:rFonts w:ascii="宋体" w:hAnsi="宋体" w:eastAsia="宋体" w:cs="Times New Roman"/>
          <w:kern w:val="0"/>
          <w:sz w:val="24"/>
        </w:rPr>
      </w:pPr>
      <w:r>
        <w:rPr>
          <w:rFonts w:ascii="宋体" w:hAnsi="宋体" w:eastAsia="宋体" w:cs="Times New Roman"/>
          <w:kern w:val="0"/>
          <w:sz w:val="24"/>
        </w:rPr>
        <w:t>3.</w:t>
      </w:r>
      <w:r>
        <w:rPr>
          <w:rFonts w:hint="eastAsia" w:ascii="宋体" w:hAnsi="宋体" w:eastAsia="宋体" w:cs="Times New Roman"/>
          <w:kern w:val="0"/>
          <w:sz w:val="24"/>
        </w:rPr>
        <w:t>甲方在临床研究结束后、小结报告盖章之前，按实际发生例数付清2</w:t>
      </w:r>
      <w:r>
        <w:rPr>
          <w:rFonts w:ascii="宋体" w:hAnsi="宋体" w:eastAsia="宋体" w:cs="Times New Roman"/>
          <w:kern w:val="0"/>
          <w:sz w:val="24"/>
        </w:rPr>
        <w:t>0%</w:t>
      </w:r>
      <w:r>
        <w:rPr>
          <w:rFonts w:hint="eastAsia" w:ascii="宋体" w:hAnsi="宋体" w:eastAsia="宋体" w:cs="Times New Roman"/>
          <w:kern w:val="0"/>
          <w:sz w:val="24"/>
        </w:rPr>
        <w:t>的合同尾款。</w:t>
      </w:r>
    </w:p>
    <w:p w14:paraId="22D2E38D">
      <w:pPr>
        <w:adjustRightInd w:val="0"/>
        <w:spacing w:line="480" w:lineRule="atLeast"/>
        <w:ind w:firstLine="480" w:firstLineChars="200"/>
        <w:textAlignment w:val="baseline"/>
        <w:rPr>
          <w:rFonts w:ascii="宋体" w:hAnsi="宋体" w:eastAsia="宋体" w:cs="Times New Roman"/>
          <w:kern w:val="0"/>
          <w:sz w:val="24"/>
        </w:rPr>
      </w:pPr>
      <w:r>
        <w:rPr>
          <w:rFonts w:ascii="宋体" w:hAnsi="宋体" w:eastAsia="宋体" w:cs="Times New Roman"/>
          <w:kern w:val="0"/>
          <w:sz w:val="24"/>
        </w:rPr>
        <w:t>4.</w:t>
      </w:r>
      <w:r>
        <w:rPr>
          <w:rFonts w:hint="eastAsia" w:ascii="宋体" w:hAnsi="宋体" w:eastAsia="宋体" w:cs="Times New Roman"/>
          <w:kern w:val="0"/>
          <w:sz w:val="24"/>
        </w:rPr>
        <w:t>脱落病例按比例支付观察费、实际发生的检查费；筛选失败病例支付筛选阶段观察费每例￥</w:t>
      </w:r>
      <w:r>
        <w:rPr>
          <w:rFonts w:ascii="宋体" w:hAnsi="宋体" w:eastAsia="宋体" w:cs="Times New Roman"/>
          <w:kern w:val="0"/>
          <w:sz w:val="24"/>
        </w:rPr>
        <w:t>______</w:t>
      </w:r>
      <w:r>
        <w:rPr>
          <w:rFonts w:hint="eastAsia" w:ascii="宋体" w:hAnsi="宋体" w:eastAsia="宋体" w:cs="Times New Roman"/>
          <w:kern w:val="0"/>
          <w:sz w:val="24"/>
        </w:rPr>
        <w:t>元整、实际发生的检查费；剔除病例仅支付实际发生的检查费。</w:t>
      </w:r>
    </w:p>
    <w:p w14:paraId="42D0B854">
      <w:pPr>
        <w:adjustRightInd w:val="0"/>
        <w:spacing w:line="480" w:lineRule="atLeast"/>
        <w:ind w:firstLine="480" w:firstLineChars="200"/>
        <w:textAlignment w:val="baseline"/>
        <w:rPr>
          <w:rFonts w:ascii="宋体" w:hAnsi="宋体" w:eastAsia="宋体" w:cs="Times New Roman"/>
          <w:kern w:val="0"/>
          <w:sz w:val="24"/>
        </w:rPr>
      </w:pPr>
      <w:r>
        <w:rPr>
          <w:rFonts w:ascii="宋体" w:hAnsi="宋体" w:eastAsia="宋体" w:cs="Times New Roman"/>
          <w:kern w:val="0"/>
          <w:sz w:val="24"/>
        </w:rPr>
        <w:t>5.</w:t>
      </w:r>
      <w:r>
        <w:rPr>
          <w:rFonts w:hint="eastAsia" w:ascii="宋体" w:hAnsi="宋体" w:eastAsia="宋体" w:cs="Times New Roman"/>
          <w:kern w:val="0"/>
          <w:sz w:val="24"/>
        </w:rPr>
        <w:t>若临床试验期间，因方案修改导致研究经费发生变动，由双方重新协商解决。</w:t>
      </w:r>
    </w:p>
    <w:p w14:paraId="273E034F">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四、计划与进度：</w:t>
      </w:r>
    </w:p>
    <w:p w14:paraId="553CBDD1">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在合同正式签定，获得中江县人民医院医学伦理委员会审查批准报告，各种试验相关文件、试验用药物、研究经费、所有临床研究所需物资等到位后，乙方开始在中江县人民医院</w:t>
      </w:r>
      <w:r>
        <w:rPr>
          <w:rFonts w:ascii="宋体" w:hAnsi="宋体" w:eastAsia="宋体" w:cs="Times New Roman"/>
          <w:kern w:val="0"/>
          <w:sz w:val="24"/>
        </w:rPr>
        <w:t>_________</w:t>
      </w:r>
      <w:r>
        <w:rPr>
          <w:rFonts w:hint="eastAsia" w:ascii="宋体" w:hAnsi="宋体" w:eastAsia="宋体" w:cs="Times New Roman"/>
          <w:kern w:val="0"/>
          <w:sz w:val="24"/>
        </w:rPr>
        <w:t>专业内进行临床试验。力争在</w:t>
      </w:r>
      <w:r>
        <w:rPr>
          <w:rFonts w:ascii="宋体" w:hAnsi="宋体" w:eastAsia="宋体" w:cs="Times New Roman"/>
          <w:kern w:val="0"/>
          <w:sz w:val="24"/>
        </w:rPr>
        <w:t>_____</w:t>
      </w:r>
      <w:r>
        <w:rPr>
          <w:rFonts w:hint="eastAsia" w:ascii="宋体" w:hAnsi="宋体" w:eastAsia="宋体" w:cs="Times New Roman"/>
          <w:kern w:val="0"/>
          <w:sz w:val="24"/>
        </w:rPr>
        <w:t>个月内完成</w:t>
      </w:r>
      <w:r>
        <w:rPr>
          <w:rFonts w:ascii="宋体" w:hAnsi="宋体" w:eastAsia="宋体" w:cs="Times New Roman"/>
          <w:kern w:val="0"/>
          <w:sz w:val="24"/>
        </w:rPr>
        <w:t>____</w:t>
      </w:r>
      <w:r>
        <w:rPr>
          <w:rFonts w:hint="eastAsia" w:ascii="宋体" w:hAnsi="宋体" w:eastAsia="宋体" w:cs="Times New Roman"/>
          <w:kern w:val="0"/>
          <w:sz w:val="24"/>
        </w:rPr>
        <w:t>例研究参与者的筛选、入组、临床观察，提供符合我国药品注册及GCP要求的相关资料。若因试验用药、方案等原始资料修改、经费等原因造成延误，责任由甲方自负。</w:t>
      </w:r>
    </w:p>
    <w:p w14:paraId="27A2A9AF">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b/>
          <w:kern w:val="0"/>
          <w:sz w:val="24"/>
        </w:rPr>
        <w:t>五、质量控制与保证：</w:t>
      </w:r>
    </w:p>
    <w:p w14:paraId="4F349277">
      <w:pPr>
        <w:adjustRightInd w:val="0"/>
        <w:spacing w:line="480" w:lineRule="atLeast"/>
        <w:ind w:firstLine="480" w:firstLineChars="200"/>
        <w:textAlignment w:val="baseline"/>
        <w:rPr>
          <w:rFonts w:ascii="宋体" w:hAnsi="宋体" w:eastAsia="宋体" w:cs="Times New Roman"/>
          <w:kern w:val="0"/>
          <w:sz w:val="24"/>
        </w:rPr>
      </w:pPr>
      <w:r>
        <w:rPr>
          <w:rFonts w:ascii="宋体" w:hAnsi="宋体" w:eastAsia="宋体" w:cs="Times New Roman"/>
          <w:kern w:val="0"/>
          <w:sz w:val="24"/>
        </w:rPr>
        <w:t>1</w:t>
      </w:r>
      <w:r>
        <w:rPr>
          <w:rFonts w:hint="eastAsia" w:ascii="宋体" w:hAnsi="宋体" w:eastAsia="宋体" w:cs="Times New Roman"/>
          <w:kern w:val="0"/>
          <w:sz w:val="24"/>
        </w:rPr>
        <w:t>.甲方负责委派合格的监查员，并为乙方所接受，依照监查员的工作任务监查临床研究实施过程和试验资料，并就监查中发现的问题与乙方研究者协商解决。如果甲方或监查员发现乙方未严格执行试验方案或未严格执行</w:t>
      </w:r>
      <w:r>
        <w:rPr>
          <w:rFonts w:ascii="宋体" w:hAnsi="宋体" w:eastAsia="宋体" w:cs="Times New Roman"/>
          <w:kern w:val="0"/>
          <w:sz w:val="24"/>
        </w:rPr>
        <w:t>GCP</w:t>
      </w:r>
      <w:r>
        <w:rPr>
          <w:rFonts w:hint="eastAsia" w:ascii="宋体" w:hAnsi="宋体" w:eastAsia="宋体" w:cs="Times New Roman"/>
          <w:kern w:val="0"/>
          <w:sz w:val="24"/>
        </w:rPr>
        <w:t xml:space="preserve">，甲方或监查员应及时书面通知乙方进行改正。监查频率应和入组进度相协调。 </w:t>
      </w:r>
    </w:p>
    <w:p w14:paraId="42A60774">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2.甲方应及时向乙方告知可能影响研究参与者健康或安全的严重或持续违背方案事件和相关信息。</w:t>
      </w:r>
    </w:p>
    <w:p w14:paraId="3FF733D0">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3.甲方或监查员有权核对与该项研究有关的所有研究参与者的原始资料，但应保护研究参与者的隐私，不得将研究参与者的病历资料、信息通过任何方式带出或传出研究机构之外。</w:t>
      </w:r>
    </w:p>
    <w:p w14:paraId="65ED5A26">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4.乙方应熟悉并遵循方案开展临床试验，严格执行有关标准操作规程，严格执行医疗规范。</w:t>
      </w:r>
    </w:p>
    <w:p w14:paraId="3825BCFB">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5.乙方应建立质量保证措施，保证试验质量，乙方研究者应及时改正双方发现的问题。</w:t>
      </w:r>
    </w:p>
    <w:p w14:paraId="07E0BC2D">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6.凡是试验时间超过一年的，甲方须每年向乙方和伦理委员会提供年度报告，包括但不限于各中心试验进度、不良事件发生情况、最新的安全信息等。</w:t>
      </w:r>
    </w:p>
    <w:p w14:paraId="2E1958BA">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六、合同结束对技术内容的验收标准及方式：</w:t>
      </w:r>
    </w:p>
    <w:p w14:paraId="3B7323F8">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在试验结束时，甲方按国家药品监督管理局颁布的药物临床研究相关法规中对新药临床试验的要求，以及临床研究方案的规定，对乙方提供的临床研究病例报告表、临床研究小结表等进行验收，甲方应保证所有的研究经费已全部到乙方账户，携带有关资料到机构办盖章。</w:t>
      </w:r>
    </w:p>
    <w:p w14:paraId="73EACD38">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若临床试验内容不符合方案和合同的要求，乙方应配合甲方进行补充、完善。</w:t>
      </w:r>
    </w:p>
    <w:p w14:paraId="3D4A100A">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七、知识产权、成果归属与分享、研究资料保存：</w:t>
      </w:r>
    </w:p>
    <w:p w14:paraId="4D5638CC">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乙方、主要研究者与乙方职员在临床研究期间获得的所有病例报告表和研究中获得的试验数据属于甲方所有，乙方不得将这些数据用于任何商业目的，包括提出专利申请或将数据用于支持任何未决的或将来的专利申请。</w:t>
      </w:r>
    </w:p>
    <w:p w14:paraId="1979296B">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2.甲方在申报本临床试验研究成果时，若引用临床研究资料，乙方应作为协作单位。甲方在获得国家药品监督管理局的新药生产批件后，应给乙方一份复印件。</w:t>
      </w:r>
    </w:p>
    <w:p w14:paraId="6B5A1678">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3.乙方在学术会议或刊物上交流临床研究结果时应征得甲方同意。</w:t>
      </w:r>
    </w:p>
    <w:p w14:paraId="41ECD0DB">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4.乙方应按GCP的要求妥善保管临床试验资料，保存时间为试验结束后</w:t>
      </w:r>
      <w:r>
        <w:rPr>
          <w:rFonts w:hint="eastAsia" w:ascii="宋体" w:hAnsi="宋体" w:eastAsia="宋体" w:cs="Times New Roman"/>
          <w:kern w:val="0"/>
          <w:sz w:val="24"/>
          <w:u w:val="single"/>
        </w:rPr>
        <w:t xml:space="preserve">  5   </w:t>
      </w:r>
      <w:r>
        <w:rPr>
          <w:rFonts w:hint="eastAsia" w:ascii="宋体" w:hAnsi="宋体" w:eastAsia="宋体" w:cs="Times New Roman"/>
          <w:kern w:val="0"/>
          <w:sz w:val="24"/>
        </w:rPr>
        <w:t>年。保存期满后，乙方可销毁试验资料，但销毁之前，应通知甲方，甲方如需继续保存，需重新签署协议并提供保管经费。如甲方在乙方提出销毁资料通知后三个月内不回复或无法联系或不愿承担继续保管费用，乙方可自行销毁试验资料。</w:t>
      </w:r>
    </w:p>
    <w:p w14:paraId="14111137">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八、保险及研究参与者权益保护和赔偿：</w:t>
      </w:r>
    </w:p>
    <w:p w14:paraId="468A85F5">
      <w:pPr>
        <w:tabs>
          <w:tab w:val="left" w:pos="900"/>
        </w:tabs>
        <w:spacing w:line="360" w:lineRule="auto"/>
        <w:ind w:firstLine="480" w:firstLineChars="200"/>
        <w:rPr>
          <w:rFonts w:ascii="宋体" w:hAnsi="宋体" w:eastAsia="宋体" w:cs="Times"/>
          <w:kern w:val="0"/>
          <w:sz w:val="24"/>
        </w:rPr>
      </w:pPr>
      <w:r>
        <w:rPr>
          <w:rFonts w:ascii="宋体" w:hAnsi="宋体" w:eastAsia="宋体" w:cs="Times"/>
          <w:kern w:val="0"/>
          <w:sz w:val="24"/>
        </w:rPr>
        <w:t>1.</w:t>
      </w:r>
      <w:r>
        <w:rPr>
          <w:rFonts w:hint="eastAsia" w:ascii="宋体" w:hAnsi="宋体" w:eastAsia="宋体" w:cs="Times"/>
          <w:kern w:val="0"/>
          <w:sz w:val="24"/>
        </w:rPr>
        <w:t>甲方负责为乙方及研究者提供法律上与经济上的担保。对发生与试验相关的损害（包括研究参与者损害、乙方研究机构和研究者的损害）后果时，甲方负责承担全部责任，包括医疗费用、经济补偿或者赔偿等。如进入诉讼程序，则由甲方承担案件的律师费、诉讼费等与诉讼相关的费用。</w:t>
      </w:r>
    </w:p>
    <w:p w14:paraId="0A33EDF1">
      <w:pPr>
        <w:tabs>
          <w:tab w:val="left" w:pos="900"/>
        </w:tabs>
        <w:spacing w:line="360" w:lineRule="auto"/>
        <w:ind w:firstLine="480" w:firstLineChars="200"/>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w:t>
      </w:r>
      <w:r>
        <w:rPr>
          <w:rFonts w:hint="eastAsia" w:ascii="宋体" w:hAnsi="宋体" w:eastAsia="宋体" w:cs="Times New Roman"/>
          <w:sz w:val="24"/>
        </w:rPr>
        <w:t>对于放入或植入或使用于体内而不取出或若干年后再从体内取出的药物，待试验结束若干年后或更长时间出现有关的不良反应所引起的责任（包括经济和法律等责任）均由申办者（实施者）承担；如果符合本条款的临床试验，本协议永久有效。（非此类药物的，本条款可删除）</w:t>
      </w:r>
    </w:p>
    <w:p w14:paraId="56D9B346">
      <w:pPr>
        <w:tabs>
          <w:tab w:val="left" w:pos="900"/>
        </w:tabs>
        <w:spacing w:line="360" w:lineRule="auto"/>
        <w:ind w:firstLine="480" w:firstLineChars="200"/>
        <w:rPr>
          <w:rFonts w:ascii="宋体" w:hAnsi="宋体" w:eastAsia="宋体" w:cs="Times New Roman"/>
          <w:sz w:val="24"/>
        </w:rPr>
      </w:pPr>
      <w:r>
        <w:rPr>
          <w:rFonts w:hint="eastAsia" w:ascii="宋体" w:hAnsi="宋体" w:eastAsia="宋体" w:cs="Times New Roman"/>
          <w:sz w:val="24"/>
        </w:rPr>
        <w:t>3.对试验所发生的需要及时处理（包括但不限于治疗、赔偿等）的不良事件甲方应与研究者迅速采取措施进行处置，包括但不限于：</w:t>
      </w:r>
    </w:p>
    <w:p w14:paraId="0CAAE96B">
      <w:pPr>
        <w:adjustRightInd w:val="0"/>
        <w:spacing w:line="360" w:lineRule="auto"/>
        <w:ind w:firstLine="424" w:firstLineChars="177"/>
        <w:textAlignment w:val="baseline"/>
        <w:rPr>
          <w:rFonts w:ascii="宋体" w:hAnsi="宋体" w:eastAsia="宋体" w:cs="Times New Roman"/>
          <w:kern w:val="0"/>
          <w:sz w:val="24"/>
        </w:rPr>
      </w:pPr>
      <w:r>
        <w:rPr>
          <w:rFonts w:hint="eastAsia" w:ascii="宋体" w:hAnsi="宋体" w:eastAsia="宋体" w:cs="Times New Roman"/>
          <w:kern w:val="0"/>
          <w:sz w:val="24"/>
        </w:rPr>
        <w:t>（</w:t>
      </w:r>
      <w:r>
        <w:rPr>
          <w:rFonts w:ascii="宋体" w:hAnsi="宋体" w:eastAsia="宋体" w:cs="Times New Roman"/>
          <w:kern w:val="0"/>
          <w:sz w:val="24"/>
        </w:rPr>
        <w:t>1</w:t>
      </w:r>
      <w:r>
        <w:rPr>
          <w:rFonts w:hint="eastAsia" w:ascii="宋体" w:hAnsi="宋体" w:eastAsia="宋体" w:cs="Times New Roman"/>
          <w:kern w:val="0"/>
          <w:sz w:val="24"/>
        </w:rPr>
        <w:t>）在乙方判定研究参与者损害后果与临床试验相关后，由甲方及时垫付研究参与者相关的治疗费用，以保证研究参与者的安全和权益。</w:t>
      </w:r>
    </w:p>
    <w:p w14:paraId="3CFF9E46">
      <w:pPr>
        <w:adjustRightInd w:val="0"/>
        <w:spacing w:line="360" w:lineRule="auto"/>
        <w:ind w:firstLine="424" w:firstLineChars="177"/>
        <w:textAlignment w:val="baseline"/>
        <w:rPr>
          <w:rFonts w:ascii="宋体" w:hAnsi="宋体" w:eastAsia="宋体" w:cs="Times New Roman"/>
          <w:kern w:val="0"/>
          <w:sz w:val="24"/>
        </w:rPr>
      </w:pPr>
      <w:r>
        <w:rPr>
          <w:rFonts w:hint="eastAsia" w:ascii="宋体" w:hAnsi="宋体" w:eastAsia="宋体" w:cs="Times New Roman"/>
          <w:kern w:val="0"/>
          <w:sz w:val="24"/>
        </w:rPr>
        <w:t>（</w:t>
      </w:r>
      <w:r>
        <w:rPr>
          <w:rFonts w:ascii="宋体" w:hAnsi="宋体" w:eastAsia="宋体" w:cs="Times New Roman"/>
          <w:kern w:val="0"/>
          <w:sz w:val="24"/>
        </w:rPr>
        <w:t>2</w:t>
      </w:r>
      <w:r>
        <w:rPr>
          <w:rFonts w:hint="eastAsia" w:ascii="宋体" w:hAnsi="宋体" w:eastAsia="宋体" w:cs="Times New Roman"/>
          <w:kern w:val="0"/>
          <w:sz w:val="24"/>
        </w:rPr>
        <w:t>）如果出现与试验相关的不良事件或严重不良事件，乙方应及时处理并随访到不良事件或严重不良事件消失、正常或转归，甲方应及时支付研究参与者因不良事件或严重不良事件产生的医疗费用，并给予研究参与者误工费、护理费、营养费、住院期间伙食补助费等法律规定的相关费用。</w:t>
      </w:r>
    </w:p>
    <w:p w14:paraId="17459A9E">
      <w:pPr>
        <w:adjustRightInd w:val="0"/>
        <w:spacing w:line="360" w:lineRule="auto"/>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4</w:t>
      </w:r>
      <w:r>
        <w:rPr>
          <w:rFonts w:ascii="宋体" w:hAnsi="宋体" w:eastAsia="宋体" w:cs="Times New Roman"/>
          <w:kern w:val="0"/>
          <w:sz w:val="24"/>
        </w:rPr>
        <w:t>.</w:t>
      </w:r>
      <w:r>
        <w:rPr>
          <w:rFonts w:hint="eastAsia" w:ascii="宋体" w:hAnsi="宋体" w:eastAsia="宋体" w:cs="Times New Roman"/>
          <w:kern w:val="0"/>
          <w:sz w:val="24"/>
        </w:rPr>
        <w:t>一旦发生研究参与者或研究者损害的赔偿纠纷或诉讼，乙方应立即通知甲方，甲方必须立即委托专人（律师或其工作人员）全权处理索赔或赔偿或诉讼事宜，乙方同意给予甲方相关协助。</w:t>
      </w:r>
      <w:r>
        <w:rPr>
          <w:rFonts w:ascii="宋体" w:hAnsi="宋体" w:eastAsia="宋体" w:cs="Times New Roman"/>
          <w:kern w:val="0"/>
          <w:sz w:val="24"/>
        </w:rPr>
        <w:t xml:space="preserve"> </w:t>
      </w:r>
    </w:p>
    <w:p w14:paraId="2BDA034F">
      <w:pPr>
        <w:adjustRightInd w:val="0"/>
        <w:spacing w:line="360" w:lineRule="auto"/>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 xml:space="preserve">5.若因试验药物本身的不良反应和试验药物、试验方案或其他资料设计本身有缺陷而导致研究参与者、乙方损害时应由甲方承担责任。 </w:t>
      </w:r>
    </w:p>
    <w:p w14:paraId="108EEDE0">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6</w:t>
      </w:r>
      <w:r>
        <w:rPr>
          <w:rFonts w:ascii="宋体" w:hAnsi="宋体" w:eastAsia="宋体" w:cs="Times New Roman"/>
          <w:kern w:val="0"/>
          <w:sz w:val="24"/>
        </w:rPr>
        <w:t>.</w:t>
      </w:r>
      <w:r>
        <w:rPr>
          <w:rFonts w:hint="eastAsia" w:ascii="宋体" w:hAnsi="宋体" w:eastAsia="宋体" w:cs="Times New Roman"/>
          <w:kern w:val="0"/>
          <w:sz w:val="24"/>
        </w:rPr>
        <w:t>如果在研究参与者或乙方损害需要赔偿或诉讼的过程中出现法律或其他部门认定存在“无过错责任”时，该无过错责任的赔偿由甲方承担。</w:t>
      </w:r>
    </w:p>
    <w:p w14:paraId="01247A7F">
      <w:pPr>
        <w:adjustRightInd w:val="0"/>
        <w:spacing w:line="360" w:lineRule="auto"/>
        <w:textAlignment w:val="baseline"/>
        <w:rPr>
          <w:rFonts w:ascii="宋体" w:hAnsi="宋体" w:eastAsia="宋体" w:cs="Times New Roman"/>
          <w:b/>
          <w:kern w:val="0"/>
          <w:sz w:val="24"/>
        </w:rPr>
      </w:pPr>
      <w:r>
        <w:rPr>
          <w:rFonts w:hint="eastAsia" w:ascii="宋体" w:hAnsi="宋体" w:eastAsia="宋体" w:cs="Times New Roman"/>
          <w:b/>
          <w:kern w:val="0"/>
          <w:sz w:val="24"/>
        </w:rPr>
        <w:t>九、申办者职责担保（如甲方为</w:t>
      </w:r>
      <w:r>
        <w:rPr>
          <w:rFonts w:ascii="宋体" w:hAnsi="宋体" w:eastAsia="宋体" w:cs="Times New Roman"/>
          <w:b/>
          <w:kern w:val="0"/>
          <w:sz w:val="24"/>
        </w:rPr>
        <w:t>CRO</w:t>
      </w:r>
      <w:r>
        <w:rPr>
          <w:rFonts w:hint="eastAsia" w:ascii="宋体" w:hAnsi="宋体" w:eastAsia="宋体" w:cs="Times New Roman"/>
          <w:b/>
          <w:kern w:val="0"/>
          <w:sz w:val="24"/>
        </w:rPr>
        <w:t>）：</w:t>
      </w:r>
    </w:p>
    <w:p w14:paraId="19CC62F2">
      <w:pPr>
        <w:adjustRightInd w:val="0"/>
        <w:spacing w:line="360" w:lineRule="auto"/>
        <w:ind w:firstLine="480"/>
        <w:textAlignment w:val="baseline"/>
        <w:rPr>
          <w:rFonts w:ascii="宋体" w:hAnsi="宋体" w:eastAsia="宋体" w:cs="Times New Roman"/>
          <w:kern w:val="0"/>
          <w:sz w:val="24"/>
        </w:rPr>
      </w:pPr>
      <w:r>
        <w:rPr>
          <w:rFonts w:hint="eastAsia" w:ascii="宋体" w:hAnsi="宋体" w:eastAsia="宋体" w:cs="Times New Roman"/>
          <w:kern w:val="0"/>
          <w:sz w:val="24"/>
        </w:rPr>
        <w:t>鉴于本合同甲方不是申办者，本合同中的申办者的职责由甲方担保承担。</w:t>
      </w:r>
    </w:p>
    <w:p w14:paraId="0B3B1C52">
      <w:pPr>
        <w:adjustRightInd w:val="0"/>
        <w:spacing w:line="480" w:lineRule="atLeast"/>
        <w:textAlignment w:val="baseline"/>
        <w:rPr>
          <w:rFonts w:ascii="宋体" w:hAnsi="宋体" w:eastAsia="宋体" w:cs="Times New Roman"/>
          <w:b/>
          <w:kern w:val="0"/>
          <w:sz w:val="24"/>
        </w:rPr>
      </w:pPr>
      <w:r>
        <w:rPr>
          <w:rFonts w:hint="eastAsia" w:ascii="宋体" w:hAnsi="宋体" w:eastAsia="宋体" w:cs="Times New Roman"/>
          <w:b/>
          <w:kern w:val="0"/>
          <w:sz w:val="24"/>
        </w:rPr>
        <w:t>十、合同变更、生效及争议处理方法：</w:t>
      </w:r>
    </w:p>
    <w:p w14:paraId="0E06511F">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1.合同在甲乙双方商定定稿后，在合同签署期间，双方如有任何改动必须经另一方同意，如果任何一方私自改动而未经另一方同意，则由改动方负全部责任。</w:t>
      </w:r>
    </w:p>
    <w:p w14:paraId="22CE7DDC">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2.甲方逾期付款应每日按照本合同总价款0.5%向乙方支付违约金，违约超过45日，乙方有权解除合同。</w:t>
      </w:r>
    </w:p>
    <w:p w14:paraId="79CE922D">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3.若甲方未按规定的时间提供临床研究用药物及相关设备物资，乙方有权终止合同或将合同规定之完成期限相应顺延。</w:t>
      </w:r>
    </w:p>
    <w:p w14:paraId="266297E1">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4.如因甲方原因提前终止试验，所付款额按终止时已入选的病例数决定；如果由乙方原因提前终止试验，所付款项金额由双方协商解决。</w:t>
      </w:r>
    </w:p>
    <w:p w14:paraId="4FEB48E6">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5.以上未尽事宜，由甲乙双方本着互助的诚意协商解决，或另订书面补充协议。</w:t>
      </w:r>
    </w:p>
    <w:p w14:paraId="0CD7D918">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6.本项目的试验方案和中国</w:t>
      </w:r>
      <w:r>
        <w:rPr>
          <w:rFonts w:ascii="宋体" w:hAnsi="宋体" w:eastAsia="宋体" w:cs="Times New Roman"/>
          <w:kern w:val="0"/>
          <w:sz w:val="24"/>
        </w:rPr>
        <w:t>GCP</w:t>
      </w:r>
      <w:r>
        <w:rPr>
          <w:rFonts w:hint="eastAsia" w:ascii="宋体" w:hAnsi="宋体" w:eastAsia="宋体" w:cs="Times New Roman"/>
          <w:kern w:val="0"/>
          <w:sz w:val="24"/>
        </w:rPr>
        <w:t>和其他相关法律法规适用于本协议，双方应信守合同，若有争议，双方协商解决。经协商仍不能达成一致意见的，任何一方可向乙方住所地法院提起诉讼。</w:t>
      </w:r>
    </w:p>
    <w:p w14:paraId="1AC44B6B">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7.本合同一式</w:t>
      </w:r>
      <w:r>
        <w:rPr>
          <w:rFonts w:ascii="宋体" w:hAnsi="宋体" w:eastAsia="宋体" w:cs="Times New Roman"/>
          <w:kern w:val="0"/>
          <w:sz w:val="24"/>
          <w:u w:val="single"/>
        </w:rPr>
        <w:t xml:space="preserve"> </w:t>
      </w:r>
      <w:r>
        <w:rPr>
          <w:rFonts w:hint="eastAsia" w:ascii="宋体" w:hAnsi="宋体" w:eastAsia="宋体" w:cs="Times New Roman"/>
          <w:kern w:val="0"/>
          <w:sz w:val="24"/>
          <w:u w:val="single"/>
        </w:rPr>
        <w:t>陆</w:t>
      </w:r>
      <w:r>
        <w:rPr>
          <w:rFonts w:ascii="宋体" w:hAnsi="宋体" w:eastAsia="宋体" w:cs="Times New Roman"/>
          <w:kern w:val="0"/>
          <w:sz w:val="24"/>
          <w:u w:val="single"/>
        </w:rPr>
        <w:t xml:space="preserve"> </w:t>
      </w:r>
      <w:r>
        <w:rPr>
          <w:rFonts w:hint="eastAsia" w:ascii="宋体" w:hAnsi="宋体" w:eastAsia="宋体" w:cs="Times New Roman"/>
          <w:kern w:val="0"/>
          <w:sz w:val="24"/>
        </w:rPr>
        <w:t>份</w:t>
      </w:r>
      <w:r>
        <w:rPr>
          <w:rFonts w:ascii="宋体" w:hAnsi="宋体" w:eastAsia="宋体" w:cs="Times New Roman"/>
          <w:kern w:val="0"/>
          <w:sz w:val="24"/>
        </w:rPr>
        <w:t xml:space="preserve"> </w:t>
      </w:r>
      <w:r>
        <w:rPr>
          <w:rFonts w:hint="eastAsia" w:ascii="宋体" w:hAnsi="宋体" w:eastAsia="宋体" w:cs="Times New Roman"/>
          <w:kern w:val="0"/>
          <w:sz w:val="24"/>
        </w:rPr>
        <w:t>，甲方保留</w:t>
      </w:r>
      <w:r>
        <w:rPr>
          <w:rFonts w:ascii="宋体" w:hAnsi="宋体" w:eastAsia="宋体" w:cs="Times New Roman"/>
          <w:kern w:val="0"/>
          <w:sz w:val="24"/>
          <w:u w:val="single"/>
        </w:rPr>
        <w:t xml:space="preserve"> </w:t>
      </w:r>
      <w:r>
        <w:rPr>
          <w:rFonts w:hint="eastAsia" w:ascii="宋体" w:hAnsi="宋体" w:eastAsia="宋体" w:cs="Times New Roman"/>
          <w:kern w:val="0"/>
          <w:sz w:val="24"/>
          <w:u w:val="single"/>
        </w:rPr>
        <w:t>贰</w:t>
      </w:r>
      <w:r>
        <w:rPr>
          <w:rFonts w:ascii="宋体" w:hAnsi="宋体" w:eastAsia="宋体" w:cs="Times New Roman"/>
          <w:kern w:val="0"/>
          <w:sz w:val="24"/>
          <w:u w:val="single"/>
        </w:rPr>
        <w:t xml:space="preserve"> </w:t>
      </w:r>
      <w:r>
        <w:rPr>
          <w:rFonts w:hint="eastAsia" w:ascii="宋体" w:hAnsi="宋体" w:eastAsia="宋体" w:cs="Times New Roman"/>
          <w:kern w:val="0"/>
          <w:sz w:val="24"/>
        </w:rPr>
        <w:t>份，乙方保留</w:t>
      </w:r>
      <w:r>
        <w:rPr>
          <w:rFonts w:ascii="宋体" w:hAnsi="宋体" w:eastAsia="宋体" w:cs="Times New Roman"/>
          <w:kern w:val="0"/>
          <w:sz w:val="24"/>
          <w:u w:val="single"/>
        </w:rPr>
        <w:t xml:space="preserve"> </w:t>
      </w:r>
      <w:r>
        <w:rPr>
          <w:rFonts w:hint="eastAsia" w:ascii="宋体" w:hAnsi="宋体" w:eastAsia="宋体" w:cs="Times New Roman"/>
          <w:kern w:val="0"/>
          <w:sz w:val="24"/>
          <w:u w:val="single"/>
        </w:rPr>
        <w:t>肆</w:t>
      </w:r>
      <w:r>
        <w:rPr>
          <w:rFonts w:ascii="宋体" w:hAnsi="宋体" w:eastAsia="宋体" w:cs="Times New Roman"/>
          <w:kern w:val="0"/>
          <w:sz w:val="24"/>
          <w:u w:val="single"/>
        </w:rPr>
        <w:t xml:space="preserve"> </w:t>
      </w:r>
      <w:r>
        <w:rPr>
          <w:rFonts w:hint="eastAsia" w:ascii="宋体" w:hAnsi="宋体" w:eastAsia="宋体" w:cs="Times New Roman"/>
          <w:kern w:val="0"/>
          <w:sz w:val="24"/>
        </w:rPr>
        <w:t>份，经签约双方签字盖章后，最后一个签字日期起生效，合同有效期为签字日期或中国人类遗传资源管理办公室批准公示批文下达日期（以较晚者日期为准）至</w:t>
      </w:r>
      <w:r>
        <w:rPr>
          <w:rFonts w:ascii="宋体" w:hAnsi="宋体" w:eastAsia="宋体" w:cs="Times New Roman"/>
          <w:kern w:val="0"/>
          <w:sz w:val="24"/>
        </w:rPr>
        <w:t>_____</w:t>
      </w:r>
      <w:r>
        <w:rPr>
          <w:rFonts w:hint="eastAsia" w:ascii="宋体" w:hAnsi="宋体" w:eastAsia="宋体" w:cs="Times New Roman"/>
          <w:kern w:val="0"/>
          <w:sz w:val="24"/>
        </w:rPr>
        <w:t>年</w:t>
      </w:r>
      <w:r>
        <w:rPr>
          <w:rFonts w:ascii="宋体" w:hAnsi="宋体" w:eastAsia="宋体" w:cs="Times New Roman"/>
          <w:kern w:val="0"/>
          <w:sz w:val="24"/>
        </w:rPr>
        <w:t>_____</w:t>
      </w:r>
      <w:r>
        <w:rPr>
          <w:rFonts w:hint="eastAsia" w:ascii="宋体" w:hAnsi="宋体" w:eastAsia="宋体" w:cs="Times New Roman"/>
          <w:kern w:val="0"/>
          <w:sz w:val="24"/>
        </w:rPr>
        <w:t>月</w:t>
      </w:r>
      <w:r>
        <w:rPr>
          <w:rFonts w:ascii="宋体" w:hAnsi="宋体" w:eastAsia="宋体" w:cs="Times New Roman"/>
          <w:kern w:val="0"/>
          <w:sz w:val="24"/>
        </w:rPr>
        <w:t>_____</w:t>
      </w:r>
      <w:r>
        <w:rPr>
          <w:rFonts w:hint="eastAsia" w:ascii="宋体" w:hAnsi="宋体" w:eastAsia="宋体" w:cs="Times New Roman"/>
          <w:kern w:val="0"/>
          <w:sz w:val="24"/>
        </w:rPr>
        <w:t>日。若某一方因某种非人为因素导致不能按照合同时间要求完成临床试验，则由双方共同协商解决，必要时延长截止日期，以便完成招募工作。</w:t>
      </w:r>
    </w:p>
    <w:p w14:paraId="1262DD29">
      <w:pPr>
        <w:adjustRightInd w:val="0"/>
        <w:spacing w:line="480" w:lineRule="atLeast"/>
        <w:ind w:firstLine="480" w:firstLineChars="200"/>
        <w:textAlignment w:val="baseline"/>
        <w:rPr>
          <w:rFonts w:ascii="宋体" w:hAnsi="宋体" w:eastAsia="宋体" w:cs="Times New Roman"/>
          <w:kern w:val="0"/>
          <w:sz w:val="24"/>
        </w:rPr>
      </w:pPr>
      <w:r>
        <w:rPr>
          <w:rFonts w:hint="eastAsia" w:ascii="宋体" w:hAnsi="宋体" w:eastAsia="宋体" w:cs="Times New Roman"/>
          <w:kern w:val="0"/>
          <w:sz w:val="24"/>
        </w:rPr>
        <w:t>注意：甲方在每次汇款时务必在备注中注明“项目承接科室及产品名称”，并及时通知乙方机构办公室。乙方在收到款项后，应及时给甲方开具正式发票。</w:t>
      </w:r>
    </w:p>
    <w:p w14:paraId="65D43C84">
      <w:pPr>
        <w:adjustRightInd w:val="0"/>
        <w:spacing w:line="480" w:lineRule="atLeast"/>
        <w:textAlignment w:val="baseline"/>
        <w:rPr>
          <w:rFonts w:ascii="宋体" w:hAnsi="宋体" w:eastAsia="宋体" w:cs="Times New Roman"/>
          <w:kern w:val="0"/>
          <w:sz w:val="24"/>
        </w:rPr>
      </w:pPr>
    </w:p>
    <w:p w14:paraId="5442338E">
      <w:pPr>
        <w:adjustRightInd w:val="0"/>
        <w:spacing w:line="480" w:lineRule="atLeast"/>
        <w:jc w:val="center"/>
        <w:textAlignment w:val="baseline"/>
        <w:rPr>
          <w:rFonts w:ascii="宋体" w:hAnsi="宋体" w:eastAsia="宋体" w:cs="Times New Roman"/>
          <w:b/>
          <w:kern w:val="0"/>
          <w:sz w:val="24"/>
        </w:rPr>
      </w:pPr>
    </w:p>
    <w:p w14:paraId="2E8D7127">
      <w:pPr>
        <w:adjustRightInd w:val="0"/>
        <w:spacing w:line="480" w:lineRule="atLeast"/>
        <w:jc w:val="center"/>
        <w:textAlignment w:val="baseline"/>
        <w:rPr>
          <w:rFonts w:ascii="宋体" w:hAnsi="宋体" w:eastAsia="宋体" w:cs="Times New Roman"/>
          <w:b/>
          <w:kern w:val="0"/>
          <w:sz w:val="24"/>
        </w:rPr>
      </w:pPr>
      <w:r>
        <w:rPr>
          <w:rFonts w:hint="eastAsia" w:ascii="宋体" w:hAnsi="宋体" w:eastAsia="宋体" w:cs="Times New Roman"/>
          <w:b/>
          <w:kern w:val="0"/>
          <w:sz w:val="24"/>
        </w:rPr>
        <w:t>以下为临床</w:t>
      </w:r>
      <w:r>
        <w:rPr>
          <w:rFonts w:ascii="宋体" w:hAnsi="宋体" w:eastAsia="宋体" w:cs="Times New Roman"/>
          <w:b/>
          <w:kern w:val="0"/>
          <w:sz w:val="24"/>
        </w:rPr>
        <w:t>试验</w:t>
      </w:r>
      <w:r>
        <w:rPr>
          <w:rFonts w:hint="eastAsia" w:ascii="宋体" w:hAnsi="宋体" w:eastAsia="宋体" w:cs="Times New Roman"/>
          <w:b/>
          <w:kern w:val="0"/>
          <w:sz w:val="24"/>
        </w:rPr>
        <w:t>合同</w:t>
      </w:r>
      <w:r>
        <w:rPr>
          <w:rFonts w:ascii="宋体" w:hAnsi="宋体" w:eastAsia="宋体" w:cs="Times New Roman"/>
          <w:b/>
          <w:kern w:val="0"/>
          <w:sz w:val="24"/>
        </w:rPr>
        <w:t>签署页</w:t>
      </w:r>
    </w:p>
    <w:p w14:paraId="360E145D">
      <w:pPr>
        <w:adjustRightInd w:val="0"/>
        <w:spacing w:line="480" w:lineRule="atLeast"/>
        <w:textAlignment w:val="baseline"/>
        <w:rPr>
          <w:rFonts w:ascii="宋体" w:hAnsi="宋体" w:eastAsia="宋体" w:cs="Times New Roman"/>
          <w:kern w:val="0"/>
          <w:sz w:val="24"/>
        </w:rPr>
      </w:pPr>
    </w:p>
    <w:p w14:paraId="617EE970">
      <w:pPr>
        <w:adjustRightInd w:val="0"/>
        <w:spacing w:line="480" w:lineRule="atLeast"/>
        <w:textAlignment w:val="baseline"/>
        <w:rPr>
          <w:rFonts w:ascii="宋体" w:hAnsi="宋体" w:eastAsia="宋体" w:cs="Times New Roman"/>
          <w:kern w:val="0"/>
          <w:sz w:val="24"/>
        </w:rPr>
      </w:pPr>
    </w:p>
    <w:p w14:paraId="46C1ED06">
      <w:pPr>
        <w:adjustRightInd w:val="0"/>
        <w:spacing w:line="480" w:lineRule="atLeast"/>
        <w:textAlignment w:val="baseline"/>
        <w:rPr>
          <w:rFonts w:ascii="宋体" w:hAnsi="宋体" w:eastAsia="宋体" w:cs="Times New Roman"/>
          <w:kern w:val="0"/>
          <w:sz w:val="24"/>
        </w:rPr>
      </w:pPr>
    </w:p>
    <w:p w14:paraId="7C88E1B3">
      <w:pPr>
        <w:adjustRightInd w:val="0"/>
        <w:spacing w:line="480" w:lineRule="atLeast"/>
        <w:textAlignment w:val="baseline"/>
        <w:rPr>
          <w:rFonts w:ascii="宋体" w:hAnsi="宋体" w:eastAsia="宋体" w:cs="Times New Roman"/>
          <w:kern w:val="0"/>
          <w:sz w:val="24"/>
        </w:rPr>
      </w:pPr>
    </w:p>
    <w:p w14:paraId="65CA5D23">
      <w:pPr>
        <w:adjustRightInd w:val="0"/>
        <w:spacing w:line="480" w:lineRule="atLeast"/>
        <w:textAlignment w:val="baseline"/>
        <w:rPr>
          <w:rFonts w:ascii="宋体" w:hAnsi="宋体" w:eastAsia="宋体" w:cs="Times New Roman"/>
          <w:kern w:val="0"/>
          <w:sz w:val="24"/>
        </w:rPr>
      </w:pPr>
      <w:r>
        <w:rPr>
          <w:rFonts w:ascii="宋体" w:hAnsi="宋体" w:eastAsia="宋体" w:cs="Times New Roman"/>
          <w:kern w:val="0"/>
          <w:sz w:val="24"/>
        </w:rPr>
        <w:br w:type="page"/>
      </w:r>
    </w:p>
    <w:p w14:paraId="3AB6BB2C">
      <w:pPr>
        <w:adjustRightInd w:val="0"/>
        <w:spacing w:line="480" w:lineRule="atLeast"/>
        <w:jc w:val="center"/>
        <w:textAlignment w:val="baseline"/>
        <w:rPr>
          <w:rFonts w:ascii="宋体" w:hAnsi="宋体" w:eastAsia="宋体" w:cs="Times New Roman"/>
          <w:b/>
          <w:kern w:val="0"/>
          <w:sz w:val="32"/>
          <w:szCs w:val="32"/>
        </w:rPr>
      </w:pPr>
      <w:r>
        <w:rPr>
          <w:rFonts w:hint="eastAsia" w:ascii="宋体" w:hAnsi="宋体" w:eastAsia="宋体" w:cs="Times New Roman"/>
          <w:b/>
          <w:kern w:val="0"/>
          <w:sz w:val="32"/>
          <w:szCs w:val="32"/>
        </w:rPr>
        <w:t>临床试验合同</w:t>
      </w:r>
      <w:r>
        <w:rPr>
          <w:rFonts w:ascii="宋体" w:hAnsi="宋体" w:eastAsia="宋体" w:cs="Times New Roman"/>
          <w:b/>
          <w:kern w:val="0"/>
          <w:sz w:val="32"/>
          <w:szCs w:val="32"/>
        </w:rPr>
        <w:t>签署页</w:t>
      </w:r>
    </w:p>
    <w:tbl>
      <w:tblPr>
        <w:tblStyle w:val="4"/>
        <w:tblW w:w="9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0"/>
        <w:gridCol w:w="6270"/>
      </w:tblGrid>
      <w:tr w14:paraId="0C5E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9760" w:type="dxa"/>
            <w:gridSpan w:val="2"/>
            <w:tcBorders>
              <w:top w:val="single" w:color="auto" w:sz="4" w:space="0"/>
              <w:left w:val="single" w:color="auto" w:sz="4" w:space="0"/>
              <w:bottom w:val="single" w:color="auto" w:sz="4" w:space="0"/>
              <w:right w:val="single" w:color="auto" w:sz="4" w:space="0"/>
            </w:tcBorders>
            <w:vAlign w:val="center"/>
          </w:tcPr>
          <w:p w14:paraId="1CCAADB5">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kern w:val="0"/>
                <w:sz w:val="24"/>
              </w:rPr>
              <w:t>甲方（委托方）：单位全称</w:t>
            </w:r>
          </w:p>
          <w:p w14:paraId="699C30E9">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kern w:val="0"/>
                <w:sz w:val="24"/>
              </w:rPr>
              <w:t>开户行及银行账号：</w:t>
            </w:r>
          </w:p>
          <w:p w14:paraId="43101A52">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kern w:val="0"/>
                <w:sz w:val="24"/>
              </w:rPr>
              <w:t>纳税人识别号</w:t>
            </w:r>
          </w:p>
        </w:tc>
      </w:tr>
      <w:tr w14:paraId="0E93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490" w:type="dxa"/>
            <w:tcBorders>
              <w:top w:val="single" w:color="auto" w:sz="4" w:space="0"/>
              <w:left w:val="single" w:color="auto" w:sz="4" w:space="0"/>
              <w:bottom w:val="single" w:color="auto" w:sz="4" w:space="0"/>
              <w:right w:val="single" w:color="auto" w:sz="4" w:space="0"/>
            </w:tcBorders>
            <w:vAlign w:val="center"/>
          </w:tcPr>
          <w:p w14:paraId="559F1BEE">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kern w:val="0"/>
                <w:sz w:val="24"/>
              </w:rPr>
              <w:t>单位名称（盖章）</w:t>
            </w:r>
          </w:p>
        </w:tc>
        <w:tc>
          <w:tcPr>
            <w:tcW w:w="6270" w:type="dxa"/>
            <w:tcBorders>
              <w:top w:val="single" w:color="auto" w:sz="4" w:space="0"/>
              <w:left w:val="single" w:color="auto" w:sz="4" w:space="0"/>
              <w:bottom w:val="single" w:color="auto" w:sz="4" w:space="0"/>
              <w:right w:val="single" w:color="auto" w:sz="4" w:space="0"/>
            </w:tcBorders>
            <w:vAlign w:val="center"/>
          </w:tcPr>
          <w:p w14:paraId="0E30AC87">
            <w:pPr>
              <w:adjustRightInd w:val="0"/>
              <w:spacing w:line="480" w:lineRule="atLeast"/>
              <w:textAlignment w:val="baseline"/>
              <w:rPr>
                <w:rFonts w:ascii="宋体" w:hAnsi="宋体" w:eastAsia="宋体" w:cs="Times New Roman"/>
                <w:kern w:val="0"/>
                <w:sz w:val="24"/>
              </w:rPr>
            </w:pPr>
          </w:p>
        </w:tc>
      </w:tr>
      <w:tr w14:paraId="1301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3490" w:type="dxa"/>
            <w:tcBorders>
              <w:top w:val="single" w:color="auto" w:sz="4" w:space="0"/>
              <w:left w:val="single" w:color="auto" w:sz="4" w:space="0"/>
              <w:bottom w:val="single" w:color="auto" w:sz="4" w:space="0"/>
              <w:right w:val="single" w:color="auto" w:sz="4" w:space="0"/>
            </w:tcBorders>
            <w:vAlign w:val="center"/>
          </w:tcPr>
          <w:p w14:paraId="68FC8E92">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kern w:val="0"/>
                <w:sz w:val="24"/>
              </w:rPr>
              <w:t>法定代表人</w:t>
            </w:r>
            <w:r>
              <w:rPr>
                <w:rFonts w:ascii="宋体" w:hAnsi="宋体" w:eastAsia="宋体" w:cs="Times New Roman"/>
                <w:kern w:val="0"/>
                <w:sz w:val="24"/>
              </w:rPr>
              <w:t>/</w:t>
            </w:r>
            <w:r>
              <w:rPr>
                <w:rFonts w:hint="eastAsia" w:ascii="宋体" w:hAnsi="宋体" w:eastAsia="宋体" w:cs="Times New Roman"/>
                <w:kern w:val="0"/>
                <w:sz w:val="24"/>
              </w:rPr>
              <w:t>委托代理人（由委托代理人签字需要附法人授权书）</w:t>
            </w:r>
          </w:p>
        </w:tc>
        <w:tc>
          <w:tcPr>
            <w:tcW w:w="6270" w:type="dxa"/>
            <w:tcBorders>
              <w:top w:val="single" w:color="auto" w:sz="4" w:space="0"/>
              <w:left w:val="single" w:color="auto" w:sz="4" w:space="0"/>
              <w:bottom w:val="single" w:color="auto" w:sz="4" w:space="0"/>
              <w:right w:val="single" w:color="auto" w:sz="4" w:space="0"/>
            </w:tcBorders>
            <w:vAlign w:val="center"/>
          </w:tcPr>
          <w:p w14:paraId="5260FDBE">
            <w:pPr>
              <w:adjustRightInd w:val="0"/>
              <w:spacing w:line="480" w:lineRule="atLeast"/>
              <w:ind w:firstLine="2280" w:firstLineChars="950"/>
              <w:textAlignment w:val="baseline"/>
              <w:rPr>
                <w:rFonts w:ascii="宋体" w:hAnsi="宋体" w:eastAsia="宋体" w:cs="Times New Roman"/>
                <w:kern w:val="0"/>
                <w:sz w:val="24"/>
              </w:rPr>
            </w:pPr>
            <w:r>
              <w:rPr>
                <w:rFonts w:hint="eastAsia" w:ascii="宋体" w:hAnsi="宋体" w:eastAsia="宋体" w:cs="Times New Roman"/>
                <w:kern w:val="0"/>
                <w:sz w:val="24"/>
              </w:rPr>
              <w:t>签字：</w:t>
            </w:r>
          </w:p>
          <w:p w14:paraId="5DF93006">
            <w:pPr>
              <w:adjustRightInd w:val="0"/>
              <w:spacing w:line="480" w:lineRule="atLeast"/>
              <w:ind w:firstLine="2280" w:firstLineChars="950"/>
              <w:textAlignment w:val="baseline"/>
              <w:rPr>
                <w:rFonts w:ascii="宋体" w:hAnsi="宋体" w:eastAsia="宋体" w:cs="Times New Roman"/>
                <w:kern w:val="0"/>
                <w:sz w:val="24"/>
              </w:rPr>
            </w:pPr>
          </w:p>
          <w:p w14:paraId="16975AF6">
            <w:pPr>
              <w:adjustRightInd w:val="0"/>
              <w:spacing w:line="480" w:lineRule="atLeast"/>
              <w:ind w:firstLine="2280" w:firstLineChars="950"/>
              <w:textAlignment w:val="baseline"/>
              <w:rPr>
                <w:rFonts w:ascii="宋体" w:hAnsi="宋体" w:eastAsia="宋体" w:cs="Times New Roman"/>
                <w:kern w:val="0"/>
                <w:sz w:val="24"/>
              </w:rPr>
            </w:pPr>
            <w:r>
              <w:rPr>
                <w:rFonts w:hint="eastAsia" w:ascii="宋体" w:hAnsi="宋体" w:eastAsia="宋体" w:cs="Times New Roman"/>
                <w:kern w:val="0"/>
                <w:sz w:val="24"/>
              </w:rPr>
              <w:t>日期：</w:t>
            </w:r>
          </w:p>
        </w:tc>
      </w:tr>
      <w:tr w14:paraId="01780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9760" w:type="dxa"/>
            <w:gridSpan w:val="2"/>
            <w:tcBorders>
              <w:top w:val="single" w:color="auto" w:sz="4" w:space="0"/>
              <w:left w:val="single" w:color="auto" w:sz="4" w:space="0"/>
              <w:bottom w:val="single" w:color="auto" w:sz="4" w:space="0"/>
              <w:right w:val="single" w:color="auto" w:sz="4" w:space="0"/>
            </w:tcBorders>
            <w:vAlign w:val="center"/>
          </w:tcPr>
          <w:p w14:paraId="714D349E">
            <w:pPr>
              <w:adjustRightInd w:val="0"/>
              <w:spacing w:line="480" w:lineRule="atLeast"/>
              <w:textAlignment w:val="baseline"/>
              <w:rPr>
                <w:rFonts w:ascii="宋体" w:hAnsi="宋体" w:eastAsia="宋体" w:cs="Times New Roman"/>
                <w:kern w:val="0"/>
                <w:sz w:val="24"/>
                <w:u w:val="single"/>
              </w:rPr>
            </w:pPr>
            <w:r>
              <w:rPr>
                <w:rFonts w:hint="eastAsia" w:ascii="宋体" w:hAnsi="宋体" w:eastAsia="宋体" w:cs="Times New Roman"/>
                <w:kern w:val="0"/>
                <w:sz w:val="24"/>
              </w:rPr>
              <w:t>乙方（受托方）：</w:t>
            </w:r>
            <w:r>
              <w:rPr>
                <w:rFonts w:ascii="宋体" w:hAnsi="宋体" w:eastAsia="宋体" w:cs="Times New Roman"/>
                <w:kern w:val="0"/>
                <w:sz w:val="24"/>
              </w:rPr>
              <w:t xml:space="preserve"> </w:t>
            </w:r>
            <w:r>
              <w:rPr>
                <w:rFonts w:hint="eastAsia" w:ascii="宋体" w:hAnsi="宋体" w:eastAsia="宋体" w:cs="Times New Roman"/>
                <w:kern w:val="0"/>
                <w:sz w:val="24"/>
              </w:rPr>
              <w:t>中江县人民医院</w:t>
            </w:r>
          </w:p>
        </w:tc>
      </w:tr>
      <w:tr w14:paraId="5B04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3490" w:type="dxa"/>
            <w:tcBorders>
              <w:top w:val="single" w:color="auto" w:sz="4" w:space="0"/>
              <w:left w:val="single" w:color="auto" w:sz="4" w:space="0"/>
              <w:bottom w:val="single" w:color="auto" w:sz="4" w:space="0"/>
              <w:right w:val="single" w:color="auto" w:sz="4" w:space="0"/>
            </w:tcBorders>
            <w:vAlign w:val="center"/>
          </w:tcPr>
          <w:p w14:paraId="54E9C667">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kern w:val="0"/>
                <w:sz w:val="24"/>
              </w:rPr>
              <w:t>研究机构名称（盖章）</w:t>
            </w:r>
          </w:p>
        </w:tc>
        <w:tc>
          <w:tcPr>
            <w:tcW w:w="6270" w:type="dxa"/>
            <w:tcBorders>
              <w:top w:val="single" w:color="auto" w:sz="4" w:space="0"/>
              <w:left w:val="single" w:color="auto" w:sz="4" w:space="0"/>
              <w:bottom w:val="single" w:color="auto" w:sz="4" w:space="0"/>
              <w:right w:val="single" w:color="auto" w:sz="4" w:space="0"/>
            </w:tcBorders>
            <w:vAlign w:val="center"/>
          </w:tcPr>
          <w:p w14:paraId="0409AD28">
            <w:pPr>
              <w:adjustRightInd w:val="0"/>
              <w:spacing w:line="480" w:lineRule="atLeast"/>
              <w:jc w:val="center"/>
              <w:textAlignment w:val="baseline"/>
              <w:rPr>
                <w:rFonts w:ascii="宋体" w:hAnsi="宋体" w:eastAsia="宋体" w:cs="Times New Roman"/>
                <w:kern w:val="0"/>
                <w:sz w:val="24"/>
              </w:rPr>
            </w:pPr>
          </w:p>
        </w:tc>
      </w:tr>
      <w:tr w14:paraId="61DF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3490" w:type="dxa"/>
            <w:tcBorders>
              <w:top w:val="single" w:color="auto" w:sz="4" w:space="0"/>
              <w:left w:val="single" w:color="auto" w:sz="4" w:space="0"/>
              <w:bottom w:val="single" w:color="auto" w:sz="4" w:space="0"/>
              <w:right w:val="single" w:color="auto" w:sz="4" w:space="0"/>
            </w:tcBorders>
            <w:vAlign w:val="center"/>
          </w:tcPr>
          <w:p w14:paraId="5848DAFB">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kern w:val="0"/>
                <w:sz w:val="24"/>
              </w:rPr>
              <w:t>主要研究者</w:t>
            </w:r>
          </w:p>
        </w:tc>
        <w:tc>
          <w:tcPr>
            <w:tcW w:w="6270" w:type="dxa"/>
            <w:tcBorders>
              <w:top w:val="single" w:color="auto" w:sz="4" w:space="0"/>
              <w:left w:val="single" w:color="auto" w:sz="4" w:space="0"/>
              <w:bottom w:val="single" w:color="auto" w:sz="4" w:space="0"/>
              <w:right w:val="single" w:color="auto" w:sz="4" w:space="0"/>
            </w:tcBorders>
            <w:vAlign w:val="center"/>
          </w:tcPr>
          <w:p w14:paraId="07DBF959">
            <w:pPr>
              <w:adjustRightInd w:val="0"/>
              <w:spacing w:line="480" w:lineRule="atLeast"/>
              <w:ind w:firstLine="2040" w:firstLineChars="850"/>
              <w:textAlignment w:val="baseline"/>
              <w:rPr>
                <w:rFonts w:ascii="宋体" w:hAnsi="宋体" w:eastAsia="宋体" w:cs="Times New Roman"/>
                <w:kern w:val="0"/>
                <w:sz w:val="24"/>
              </w:rPr>
            </w:pPr>
            <w:r>
              <w:rPr>
                <w:rFonts w:hint="eastAsia" w:ascii="宋体" w:hAnsi="宋体" w:eastAsia="宋体" w:cs="Times New Roman"/>
                <w:kern w:val="0"/>
                <w:sz w:val="24"/>
              </w:rPr>
              <w:t>签字：</w:t>
            </w:r>
          </w:p>
          <w:p w14:paraId="54670AFB">
            <w:pPr>
              <w:adjustRightInd w:val="0"/>
              <w:spacing w:line="480" w:lineRule="atLeast"/>
              <w:ind w:firstLine="2040" w:firstLineChars="850"/>
              <w:textAlignment w:val="baseline"/>
              <w:rPr>
                <w:rFonts w:ascii="宋体" w:hAnsi="宋体" w:eastAsia="宋体" w:cs="Times New Roman"/>
                <w:kern w:val="0"/>
                <w:sz w:val="24"/>
              </w:rPr>
            </w:pPr>
          </w:p>
          <w:p w14:paraId="50D97D52">
            <w:pPr>
              <w:adjustRightInd w:val="0"/>
              <w:spacing w:line="360" w:lineRule="auto"/>
              <w:ind w:firstLine="2040" w:firstLineChars="850"/>
              <w:textAlignment w:val="baseline"/>
              <w:rPr>
                <w:rFonts w:ascii="宋体" w:hAnsi="宋体" w:eastAsia="宋体" w:cs="Times New Roman"/>
                <w:kern w:val="0"/>
                <w:sz w:val="24"/>
              </w:rPr>
            </w:pPr>
            <w:r>
              <w:rPr>
                <w:rFonts w:hint="eastAsia" w:ascii="宋体" w:hAnsi="宋体" w:eastAsia="宋体" w:cs="Times New Roman"/>
                <w:kern w:val="0"/>
                <w:sz w:val="24"/>
              </w:rPr>
              <w:t>日期</w:t>
            </w:r>
          </w:p>
        </w:tc>
      </w:tr>
      <w:tr w14:paraId="1360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3490" w:type="dxa"/>
            <w:tcBorders>
              <w:top w:val="single" w:color="auto" w:sz="4" w:space="0"/>
              <w:left w:val="single" w:color="auto" w:sz="4" w:space="0"/>
              <w:bottom w:val="single" w:color="auto" w:sz="4" w:space="0"/>
              <w:right w:val="single" w:color="auto" w:sz="4" w:space="0"/>
            </w:tcBorders>
            <w:vAlign w:val="center"/>
          </w:tcPr>
          <w:p w14:paraId="4C24A62D">
            <w:pPr>
              <w:adjustRightInd w:val="0"/>
              <w:spacing w:line="480" w:lineRule="atLeast"/>
              <w:jc w:val="left"/>
              <w:textAlignment w:val="baseline"/>
              <w:rPr>
                <w:rFonts w:ascii="宋体" w:hAnsi="宋体" w:eastAsia="宋体" w:cs="Times New Roman"/>
                <w:kern w:val="0"/>
                <w:sz w:val="24"/>
              </w:rPr>
            </w:pPr>
            <w:r>
              <w:rPr>
                <w:rFonts w:hint="eastAsia" w:ascii="宋体" w:hAnsi="宋体" w:eastAsia="宋体" w:cs="Times New Roman"/>
                <w:kern w:val="0"/>
                <w:sz w:val="24"/>
              </w:rPr>
              <w:t>机构办公室负责人</w:t>
            </w:r>
          </w:p>
        </w:tc>
        <w:tc>
          <w:tcPr>
            <w:tcW w:w="6270" w:type="dxa"/>
            <w:tcBorders>
              <w:top w:val="single" w:color="auto" w:sz="4" w:space="0"/>
              <w:left w:val="single" w:color="auto" w:sz="4" w:space="0"/>
              <w:bottom w:val="single" w:color="auto" w:sz="4" w:space="0"/>
              <w:right w:val="single" w:color="auto" w:sz="4" w:space="0"/>
            </w:tcBorders>
            <w:vAlign w:val="center"/>
          </w:tcPr>
          <w:p w14:paraId="47E2A4BB">
            <w:pPr>
              <w:adjustRightInd w:val="0"/>
              <w:spacing w:line="480" w:lineRule="atLeast"/>
              <w:ind w:firstLine="2040" w:firstLineChars="850"/>
              <w:textAlignment w:val="baseline"/>
              <w:rPr>
                <w:rFonts w:ascii="宋体" w:hAnsi="宋体" w:eastAsia="宋体" w:cs="Times New Roman"/>
                <w:kern w:val="0"/>
                <w:sz w:val="24"/>
              </w:rPr>
            </w:pPr>
            <w:r>
              <w:rPr>
                <w:rFonts w:hint="eastAsia" w:ascii="宋体" w:hAnsi="宋体" w:eastAsia="宋体" w:cs="Times New Roman"/>
                <w:kern w:val="0"/>
                <w:sz w:val="24"/>
              </w:rPr>
              <w:t>签字：</w:t>
            </w:r>
          </w:p>
          <w:p w14:paraId="3C638AA1">
            <w:pPr>
              <w:adjustRightInd w:val="0"/>
              <w:spacing w:line="480" w:lineRule="atLeast"/>
              <w:ind w:firstLine="2040" w:firstLineChars="850"/>
              <w:textAlignment w:val="baseline"/>
              <w:rPr>
                <w:rFonts w:ascii="宋体" w:hAnsi="宋体" w:eastAsia="宋体" w:cs="Times New Roman"/>
                <w:kern w:val="0"/>
                <w:sz w:val="24"/>
              </w:rPr>
            </w:pPr>
          </w:p>
          <w:p w14:paraId="38AABAEC">
            <w:pPr>
              <w:adjustRightInd w:val="0"/>
              <w:spacing w:line="480" w:lineRule="atLeast"/>
              <w:ind w:firstLine="2040" w:firstLineChars="850"/>
              <w:textAlignment w:val="baseline"/>
              <w:rPr>
                <w:rFonts w:ascii="宋体" w:hAnsi="宋体" w:eastAsia="宋体" w:cs="Times New Roman"/>
                <w:kern w:val="0"/>
                <w:sz w:val="24"/>
              </w:rPr>
            </w:pPr>
            <w:r>
              <w:rPr>
                <w:rFonts w:hint="eastAsia" w:ascii="宋体" w:hAnsi="宋体" w:eastAsia="宋体" w:cs="Times New Roman"/>
                <w:kern w:val="0"/>
                <w:sz w:val="24"/>
              </w:rPr>
              <w:t>日期：</w:t>
            </w:r>
          </w:p>
        </w:tc>
      </w:tr>
      <w:tr w14:paraId="4D82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3490" w:type="dxa"/>
            <w:tcBorders>
              <w:top w:val="single" w:color="auto" w:sz="4" w:space="0"/>
              <w:left w:val="single" w:color="auto" w:sz="4" w:space="0"/>
              <w:bottom w:val="single" w:color="auto" w:sz="4" w:space="0"/>
              <w:right w:val="single" w:color="auto" w:sz="4" w:space="0"/>
            </w:tcBorders>
            <w:vAlign w:val="center"/>
          </w:tcPr>
          <w:p w14:paraId="74958DE1">
            <w:pPr>
              <w:adjustRightInd w:val="0"/>
              <w:spacing w:line="480" w:lineRule="atLeast"/>
              <w:textAlignment w:val="baseline"/>
              <w:rPr>
                <w:rFonts w:ascii="宋体" w:hAnsi="宋体" w:eastAsia="宋体" w:cs="Times New Roman"/>
                <w:kern w:val="0"/>
                <w:sz w:val="24"/>
              </w:rPr>
            </w:pPr>
            <w:r>
              <w:rPr>
                <w:rFonts w:hint="eastAsia" w:ascii="宋体" w:hAnsi="宋体" w:eastAsia="宋体" w:cs="Times New Roman"/>
                <w:kern w:val="0"/>
                <w:sz w:val="24"/>
              </w:rPr>
              <w:t>法定代表人</w:t>
            </w:r>
            <w:r>
              <w:rPr>
                <w:rFonts w:ascii="宋体" w:hAnsi="宋体" w:eastAsia="宋体" w:cs="Times New Roman"/>
                <w:kern w:val="0"/>
                <w:sz w:val="24"/>
              </w:rPr>
              <w:t>/</w:t>
            </w:r>
            <w:r>
              <w:rPr>
                <w:rFonts w:hint="eastAsia" w:ascii="宋体" w:hAnsi="宋体" w:eastAsia="宋体" w:cs="Times New Roman"/>
                <w:kern w:val="0"/>
                <w:sz w:val="24"/>
              </w:rPr>
              <w:t>委托代理人</w:t>
            </w:r>
          </w:p>
        </w:tc>
        <w:tc>
          <w:tcPr>
            <w:tcW w:w="6270" w:type="dxa"/>
            <w:tcBorders>
              <w:top w:val="single" w:color="auto" w:sz="4" w:space="0"/>
              <w:left w:val="single" w:color="auto" w:sz="4" w:space="0"/>
              <w:bottom w:val="single" w:color="auto" w:sz="4" w:space="0"/>
              <w:right w:val="single" w:color="auto" w:sz="4" w:space="0"/>
            </w:tcBorders>
            <w:vAlign w:val="center"/>
          </w:tcPr>
          <w:p w14:paraId="7825BE30">
            <w:pPr>
              <w:adjustRightInd w:val="0"/>
              <w:spacing w:line="480" w:lineRule="atLeast"/>
              <w:ind w:firstLine="2040" w:firstLineChars="850"/>
              <w:textAlignment w:val="baseline"/>
              <w:rPr>
                <w:rFonts w:ascii="宋体" w:hAnsi="宋体" w:eastAsia="宋体" w:cs="Times New Roman"/>
                <w:kern w:val="0"/>
                <w:sz w:val="24"/>
              </w:rPr>
            </w:pPr>
            <w:r>
              <w:rPr>
                <w:rFonts w:hint="eastAsia" w:ascii="宋体" w:hAnsi="宋体" w:eastAsia="宋体" w:cs="Times New Roman"/>
                <w:kern w:val="0"/>
                <w:sz w:val="24"/>
              </w:rPr>
              <w:t>签字：</w:t>
            </w:r>
          </w:p>
          <w:p w14:paraId="36030D1F">
            <w:pPr>
              <w:adjustRightInd w:val="0"/>
              <w:spacing w:line="480" w:lineRule="atLeast"/>
              <w:ind w:firstLine="2040" w:firstLineChars="850"/>
              <w:textAlignment w:val="baseline"/>
              <w:rPr>
                <w:rFonts w:ascii="宋体" w:hAnsi="宋体" w:eastAsia="宋体" w:cs="Times New Roman"/>
                <w:kern w:val="0"/>
                <w:sz w:val="24"/>
              </w:rPr>
            </w:pPr>
          </w:p>
          <w:p w14:paraId="610AE812">
            <w:pPr>
              <w:adjustRightInd w:val="0"/>
              <w:spacing w:line="480" w:lineRule="atLeast"/>
              <w:ind w:firstLine="2040" w:firstLineChars="850"/>
              <w:textAlignment w:val="baseline"/>
              <w:rPr>
                <w:rFonts w:ascii="宋体" w:hAnsi="宋体" w:eastAsia="宋体" w:cs="Times New Roman"/>
                <w:kern w:val="0"/>
                <w:sz w:val="24"/>
              </w:rPr>
            </w:pPr>
            <w:r>
              <w:rPr>
                <w:rFonts w:hint="eastAsia" w:ascii="宋体" w:hAnsi="宋体" w:eastAsia="宋体" w:cs="Times New Roman"/>
                <w:kern w:val="0"/>
                <w:sz w:val="24"/>
              </w:rPr>
              <w:t>日期：</w:t>
            </w:r>
          </w:p>
        </w:tc>
      </w:tr>
    </w:tbl>
    <w:p w14:paraId="5665CB89"/>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DE93">
    <w:pPr>
      <w:pStyle w:val="2"/>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5E047">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A5E047">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r>
      <w:rPr>
        <w:rFonts w:hint="eastAsia" w:ascii="Times New Roman" w:hAnsi="Times New Roman" w:eastAsia="仿宋"/>
        <w:sz w:val="18"/>
        <w:shd w:val="clear" w:color="auto" w:fill="auto"/>
        <w:lang w:val="en-US" w:eastAsia="zh-CN"/>
      </w:rPr>
      <w:t>版本号：V2.0，版本日期：2025.05.20</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EFA16">
    <w:pPr>
      <w:pStyle w:val="3"/>
      <w:pBdr>
        <w:bottom w:val="none" w:color="auto" w:sz="0" w:space="1"/>
      </w:pBdr>
      <w:jc w:val="right"/>
      <w:rPr>
        <w:rFonts w:hint="eastAsia"/>
      </w:rPr>
    </w:pPr>
  </w:p>
  <w:p w14:paraId="1113C4F0">
    <w:pPr>
      <w:pStyle w:val="3"/>
      <w:pBdr>
        <w:bottom w:val="none" w:color="auto" w:sz="0" w:space="1"/>
      </w:pBdr>
      <w:jc w:val="right"/>
      <w:rPr>
        <w:rFonts w:ascii="Times New Roman" w:hAnsi="Times New Roman" w:eastAsiaTheme="minorEastAsia"/>
        <w:sz w:val="18"/>
      </w:rPr>
    </w:pPr>
    <w:r>
      <w:rPr>
        <w:rFonts w:hint="eastAsia" w:ascii="Times New Roman" w:hAnsi="Times New Roman" w:eastAsiaTheme="minorEastAsia"/>
        <w:sz w:val="18"/>
      </w:rPr>
      <w:t>AF-JGB</w:t>
    </w:r>
    <w:r>
      <w:rPr>
        <w:rFonts w:hint="eastAsia" w:ascii="Times New Roman" w:hAnsi="Times New Roman"/>
        <w:sz w:val="18"/>
        <w:lang w:val="en-US" w:eastAsia="zh-CN"/>
      </w:rPr>
      <w:t>-</w:t>
    </w:r>
    <w:r>
      <w:rPr>
        <w:rFonts w:hint="eastAsia" w:ascii="Times New Roman" w:hAnsi="Times New Roman" w:eastAsiaTheme="minorEastAsia"/>
        <w:sz w:val="18"/>
      </w:rPr>
      <w:t>SOP-003-001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iZWY4ZjIwOWU0M2I2N2Y5NmIzOGEwZjhmY2IyZDUifQ=="/>
  </w:docVars>
  <w:rsids>
    <w:rsidRoot w:val="00AC6682"/>
    <w:rsid w:val="00003495"/>
    <w:rsid w:val="00064D4B"/>
    <w:rsid w:val="00365910"/>
    <w:rsid w:val="003968CC"/>
    <w:rsid w:val="005301AC"/>
    <w:rsid w:val="005875B9"/>
    <w:rsid w:val="005C088D"/>
    <w:rsid w:val="006A08C3"/>
    <w:rsid w:val="006F41BD"/>
    <w:rsid w:val="00761A7C"/>
    <w:rsid w:val="007B2CEB"/>
    <w:rsid w:val="0089142A"/>
    <w:rsid w:val="00955128"/>
    <w:rsid w:val="00A30C49"/>
    <w:rsid w:val="00AC6682"/>
    <w:rsid w:val="00AD6B2B"/>
    <w:rsid w:val="00C86CB2"/>
    <w:rsid w:val="00CB1045"/>
    <w:rsid w:val="07764984"/>
    <w:rsid w:val="09843770"/>
    <w:rsid w:val="0D325E00"/>
    <w:rsid w:val="111D5E14"/>
    <w:rsid w:val="149567AA"/>
    <w:rsid w:val="1506762D"/>
    <w:rsid w:val="1564549A"/>
    <w:rsid w:val="17BD6A59"/>
    <w:rsid w:val="19AD5A43"/>
    <w:rsid w:val="1DE138BA"/>
    <w:rsid w:val="1E255D61"/>
    <w:rsid w:val="20476A09"/>
    <w:rsid w:val="20EC1A12"/>
    <w:rsid w:val="29A9603F"/>
    <w:rsid w:val="2F8A246F"/>
    <w:rsid w:val="2F9B7F9E"/>
    <w:rsid w:val="322E5520"/>
    <w:rsid w:val="3B711D48"/>
    <w:rsid w:val="3DBA6615"/>
    <w:rsid w:val="3ED87B25"/>
    <w:rsid w:val="418C02C8"/>
    <w:rsid w:val="482B44DF"/>
    <w:rsid w:val="4C4C286F"/>
    <w:rsid w:val="4D121D4C"/>
    <w:rsid w:val="565A2998"/>
    <w:rsid w:val="57372AEA"/>
    <w:rsid w:val="60563FFC"/>
    <w:rsid w:val="634E31D8"/>
    <w:rsid w:val="6C7343B2"/>
    <w:rsid w:val="70794662"/>
    <w:rsid w:val="77327C58"/>
    <w:rsid w:val="78B210B1"/>
    <w:rsid w:val="7F603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5935</Words>
  <Characters>6371</Characters>
  <Lines>54</Lines>
  <Paragraphs>15</Paragraphs>
  <TotalTime>2</TotalTime>
  <ScaleCrop>false</ScaleCrop>
  <LinksUpToDate>false</LinksUpToDate>
  <CharactersWithSpaces>7596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2023-03-07T01:41:00Z</dcterms:created>
  <dc:creator>13030</dc:creator>
  <cp:lastModifiedBy>Yi Hou</cp:lastModifiedBy>
  <dcterms:modified xsi:type="dcterms:W3CDTF">2026-04-27T07:54:53Z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1C945AAAF2F0467BABBCC8C6976DAFE7_13</vt:lpwstr>
  </property>
  <property fmtid="{D5CDD505-2E9C-101B-9397-08002B2CF9AE}" pid="4" name="KSOTemplateDocerSaveRecord">
    <vt:lpwstr>eyJoZGlkIjoiOTRiZWY4ZjIwOWU0M2I2N2Y5NmIzOGEwZjhmY2IyZDUiLCJ1c2VySWQiOiIyNDMyNzk2NjIifQ==</vt:lpwstr>
  </property>
</Properties>
</file>